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E0" w:rsidRPr="004846BF" w:rsidRDefault="009B3AE0" w:rsidP="009B3A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Pr="004846BF">
        <w:rPr>
          <w:rFonts w:ascii="Times New Roman" w:hAnsi="Times New Roman" w:cs="Times New Roman"/>
          <w:sz w:val="28"/>
          <w:szCs w:val="28"/>
        </w:rPr>
        <w:t>ниципальное бюджетное  учреждение дополнительного обра</w:t>
      </w:r>
      <w:r>
        <w:rPr>
          <w:rFonts w:ascii="Times New Roman" w:hAnsi="Times New Roman" w:cs="Times New Roman"/>
          <w:sz w:val="28"/>
          <w:szCs w:val="28"/>
        </w:rPr>
        <w:t>зования   Большеболдинская детско-юношеская  спортивная  школа</w:t>
      </w:r>
    </w:p>
    <w:p w:rsidR="009B3AE0" w:rsidRPr="004846BF" w:rsidRDefault="009B3AE0" w:rsidP="009B3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МБУДО</w:t>
      </w:r>
      <w:r w:rsidR="00D74777"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 xml:space="preserve"> 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846B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ЮСШ</w:t>
      </w:r>
    </w:p>
    <w:p w:rsidR="009B3AE0" w:rsidRPr="004846BF" w:rsidRDefault="009B3AE0" w:rsidP="009B3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607940,   Нижегородская область,    с. Большое Болдино,  ул.</w:t>
      </w:r>
      <w:r>
        <w:rPr>
          <w:rFonts w:ascii="Times New Roman" w:hAnsi="Times New Roman" w:cs="Times New Roman"/>
          <w:sz w:val="28"/>
          <w:szCs w:val="28"/>
        </w:rPr>
        <w:t>Восточная</w:t>
      </w:r>
      <w:r w:rsidRPr="004846BF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2А</w:t>
      </w:r>
      <w:r w:rsidRPr="004846BF">
        <w:rPr>
          <w:rFonts w:ascii="Times New Roman" w:hAnsi="Times New Roman" w:cs="Times New Roman"/>
          <w:sz w:val="28"/>
          <w:szCs w:val="28"/>
        </w:rPr>
        <w:t>.</w:t>
      </w:r>
    </w:p>
    <w:p w:rsidR="009B3AE0" w:rsidRPr="004846BF" w:rsidRDefault="009B3AE0" w:rsidP="009B3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Телефон/факс: (8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46BF">
        <w:rPr>
          <w:rFonts w:ascii="Times New Roman" w:hAnsi="Times New Roman" w:cs="Times New Roman"/>
          <w:sz w:val="28"/>
          <w:szCs w:val="28"/>
        </w:rPr>
        <w:t>831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46BF">
        <w:rPr>
          <w:rFonts w:ascii="Times New Roman" w:hAnsi="Times New Roman" w:cs="Times New Roman"/>
          <w:sz w:val="28"/>
          <w:szCs w:val="28"/>
        </w:rPr>
        <w:t>38)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846BF">
        <w:rPr>
          <w:rFonts w:ascii="Times New Roman" w:hAnsi="Times New Roman" w:cs="Times New Roman"/>
          <w:sz w:val="28"/>
          <w:szCs w:val="28"/>
        </w:rPr>
        <w:t>2-3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46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4846BF">
        <w:rPr>
          <w:rFonts w:ascii="Times New Roman" w:hAnsi="Times New Roman" w:cs="Times New Roman"/>
          <w:sz w:val="28"/>
          <w:szCs w:val="28"/>
        </w:rPr>
        <w:t xml:space="preserve">, </w:t>
      </w:r>
      <w:r w:rsidRPr="004846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846BF">
        <w:rPr>
          <w:rFonts w:ascii="Times New Roman" w:hAnsi="Times New Roman" w:cs="Times New Roman"/>
          <w:sz w:val="28"/>
          <w:szCs w:val="28"/>
        </w:rPr>
        <w:t>-</w:t>
      </w:r>
      <w:r w:rsidRPr="004846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846B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dukbb</w:t>
      </w:r>
      <w:r w:rsidRPr="00AC0DA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AE0" w:rsidRPr="004846BF" w:rsidRDefault="009B3AE0" w:rsidP="009B3A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ИНН 520300</w:t>
      </w:r>
      <w:r>
        <w:rPr>
          <w:rFonts w:ascii="Times New Roman" w:hAnsi="Times New Roman" w:cs="Times New Roman"/>
          <w:sz w:val="28"/>
          <w:szCs w:val="28"/>
        </w:rPr>
        <w:t>2193</w:t>
      </w:r>
      <w:r w:rsidRPr="004846BF">
        <w:rPr>
          <w:rFonts w:ascii="Times New Roman" w:hAnsi="Times New Roman" w:cs="Times New Roman"/>
          <w:sz w:val="28"/>
          <w:szCs w:val="28"/>
        </w:rPr>
        <w:t>,  КПП 520301001, ОГРН 102520091</w:t>
      </w:r>
      <w:r>
        <w:rPr>
          <w:rFonts w:ascii="Times New Roman" w:hAnsi="Times New Roman" w:cs="Times New Roman"/>
          <w:sz w:val="28"/>
          <w:szCs w:val="28"/>
        </w:rPr>
        <w:t>5167</w:t>
      </w:r>
      <w:r w:rsidRPr="004846BF">
        <w:rPr>
          <w:rFonts w:ascii="Times New Roman" w:hAnsi="Times New Roman" w:cs="Times New Roman"/>
          <w:sz w:val="28"/>
          <w:szCs w:val="28"/>
        </w:rPr>
        <w:t xml:space="preserve">, ОКПО </w:t>
      </w:r>
      <w:r>
        <w:rPr>
          <w:rFonts w:ascii="Times New Roman" w:hAnsi="Times New Roman" w:cs="Times New Roman"/>
          <w:sz w:val="28"/>
          <w:szCs w:val="28"/>
        </w:rPr>
        <w:t>59631701</w:t>
      </w:r>
      <w:r w:rsidRPr="004846BF">
        <w:rPr>
          <w:rFonts w:ascii="Times New Roman" w:hAnsi="Times New Roman" w:cs="Times New Roman"/>
          <w:sz w:val="28"/>
          <w:szCs w:val="28"/>
        </w:rPr>
        <w:t>,</w:t>
      </w:r>
    </w:p>
    <w:p w:rsidR="009B3AE0" w:rsidRPr="004846BF" w:rsidRDefault="009B3AE0" w:rsidP="009B3AE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>ОКАТО 22209804000, ОКВЭД 80.10.3.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</w:p>
    <w:p w:rsidR="009B3AE0" w:rsidRPr="004846BF" w:rsidRDefault="009B3AE0" w:rsidP="009B3AE0">
      <w:pPr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AE0" w:rsidRPr="004846BF" w:rsidRDefault="009B3AE0" w:rsidP="009B3A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 xml:space="preserve">Отчет </w:t>
      </w:r>
    </w:p>
    <w:p w:rsidR="009B3AE0" w:rsidRPr="004846BF" w:rsidRDefault="009B3AE0" w:rsidP="009B3A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>о самообследовании</w:t>
      </w:r>
    </w:p>
    <w:p w:rsidR="009B3AE0" w:rsidRPr="004846BF" w:rsidRDefault="009B3AE0" w:rsidP="009B3A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4846BF">
        <w:rPr>
          <w:rFonts w:ascii="Times New Roman" w:hAnsi="Times New Roman" w:cs="Times New Roman"/>
          <w:b/>
          <w:sz w:val="36"/>
          <w:szCs w:val="36"/>
        </w:rPr>
        <w:t xml:space="preserve">униципального бюджетного </w:t>
      </w:r>
    </w:p>
    <w:p w:rsidR="009B3AE0" w:rsidRPr="004846BF" w:rsidRDefault="009B3AE0" w:rsidP="009B3A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 xml:space="preserve"> учреждения дополнительного образования</w:t>
      </w:r>
    </w:p>
    <w:p w:rsidR="009B3AE0" w:rsidRPr="004846BF" w:rsidRDefault="009B3AE0" w:rsidP="009B3A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>Большеболдинск</w:t>
      </w:r>
      <w:r>
        <w:rPr>
          <w:rFonts w:ascii="Times New Roman" w:hAnsi="Times New Roman" w:cs="Times New Roman"/>
          <w:b/>
          <w:sz w:val="36"/>
          <w:szCs w:val="36"/>
        </w:rPr>
        <w:t>ая детско-юношеская спортивная школа</w:t>
      </w:r>
    </w:p>
    <w:p w:rsidR="009B3AE0" w:rsidRPr="004846BF" w:rsidRDefault="009B3AE0" w:rsidP="009B3A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>за 201</w:t>
      </w:r>
      <w:r w:rsidR="002E6A1E">
        <w:rPr>
          <w:rFonts w:ascii="Times New Roman" w:hAnsi="Times New Roman" w:cs="Times New Roman"/>
          <w:b/>
          <w:sz w:val="36"/>
          <w:szCs w:val="36"/>
        </w:rPr>
        <w:t>5</w:t>
      </w:r>
      <w:r w:rsidRPr="004846BF">
        <w:rPr>
          <w:rFonts w:ascii="Times New Roman" w:hAnsi="Times New Roman" w:cs="Times New Roman"/>
          <w:b/>
          <w:sz w:val="36"/>
          <w:szCs w:val="36"/>
        </w:rPr>
        <w:t>-201</w:t>
      </w:r>
      <w:r w:rsidR="002E6A1E">
        <w:rPr>
          <w:rFonts w:ascii="Times New Roman" w:hAnsi="Times New Roman" w:cs="Times New Roman"/>
          <w:b/>
          <w:sz w:val="36"/>
          <w:szCs w:val="36"/>
        </w:rPr>
        <w:t>6</w:t>
      </w:r>
      <w:r w:rsidRPr="004846B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9B3AE0" w:rsidRPr="004846BF" w:rsidRDefault="009B3AE0" w:rsidP="009B3AE0">
      <w:pPr>
        <w:tabs>
          <w:tab w:val="left" w:pos="900"/>
          <w:tab w:val="left" w:pos="4536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46BF">
        <w:rPr>
          <w:rFonts w:ascii="Times New Roman" w:hAnsi="Times New Roman" w:cs="Times New Roman"/>
          <w:b/>
          <w:sz w:val="36"/>
          <w:szCs w:val="36"/>
        </w:rPr>
        <w:t xml:space="preserve">(на </w:t>
      </w:r>
      <w:r>
        <w:rPr>
          <w:rFonts w:ascii="Times New Roman" w:hAnsi="Times New Roman" w:cs="Times New Roman"/>
          <w:b/>
          <w:sz w:val="36"/>
          <w:szCs w:val="36"/>
        </w:rPr>
        <w:t>0</w:t>
      </w:r>
      <w:r w:rsidRPr="004846BF">
        <w:rPr>
          <w:rFonts w:ascii="Times New Roman" w:hAnsi="Times New Roman" w:cs="Times New Roman"/>
          <w:b/>
          <w:sz w:val="36"/>
          <w:szCs w:val="36"/>
        </w:rPr>
        <w:t>1.0</w:t>
      </w:r>
      <w:r>
        <w:rPr>
          <w:rFonts w:ascii="Times New Roman" w:hAnsi="Times New Roman" w:cs="Times New Roman"/>
          <w:b/>
          <w:sz w:val="36"/>
          <w:szCs w:val="36"/>
        </w:rPr>
        <w:t>8</w:t>
      </w:r>
      <w:r w:rsidRPr="004846BF">
        <w:rPr>
          <w:rFonts w:ascii="Times New Roman" w:hAnsi="Times New Roman" w:cs="Times New Roman"/>
          <w:b/>
          <w:sz w:val="36"/>
          <w:szCs w:val="36"/>
        </w:rPr>
        <w:t>.201</w:t>
      </w:r>
      <w:r w:rsidR="00F229CB">
        <w:rPr>
          <w:rFonts w:ascii="Times New Roman" w:hAnsi="Times New Roman" w:cs="Times New Roman"/>
          <w:b/>
          <w:sz w:val="36"/>
          <w:szCs w:val="36"/>
        </w:rPr>
        <w:t>6</w:t>
      </w:r>
      <w:r w:rsidRPr="004846BF">
        <w:rPr>
          <w:rFonts w:ascii="Times New Roman" w:hAnsi="Times New Roman" w:cs="Times New Roman"/>
          <w:b/>
          <w:sz w:val="36"/>
          <w:szCs w:val="36"/>
        </w:rPr>
        <w:t>г.)</w:t>
      </w:r>
    </w:p>
    <w:p w:rsidR="009B3AE0" w:rsidRDefault="009B3AE0" w:rsidP="009B3A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1E6" w:rsidRDefault="002E71E6" w:rsidP="009B3A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1E6" w:rsidRDefault="002E71E6" w:rsidP="009B3A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71E6" w:rsidRPr="004846BF" w:rsidRDefault="002E71E6" w:rsidP="009B3A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E0" w:rsidRPr="004846BF" w:rsidRDefault="009B3AE0" w:rsidP="009B3A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E0" w:rsidRPr="004846BF" w:rsidRDefault="009B3AE0" w:rsidP="009B3A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E0" w:rsidRPr="004846BF" w:rsidRDefault="009B3AE0" w:rsidP="009B3A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846BF">
        <w:rPr>
          <w:rFonts w:ascii="Times New Roman" w:hAnsi="Times New Roman" w:cs="Times New Roman"/>
          <w:b/>
          <w:sz w:val="28"/>
          <w:szCs w:val="28"/>
        </w:rPr>
        <w:t>. Большое Болдино</w:t>
      </w:r>
    </w:p>
    <w:p w:rsidR="009B3AE0" w:rsidRPr="004846BF" w:rsidRDefault="009B3AE0" w:rsidP="009B3AE0">
      <w:pPr>
        <w:tabs>
          <w:tab w:val="left" w:pos="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>201</w:t>
      </w:r>
      <w:r w:rsidR="00F229CB">
        <w:rPr>
          <w:rFonts w:ascii="Times New Roman" w:hAnsi="Times New Roman" w:cs="Times New Roman"/>
          <w:b/>
          <w:sz w:val="28"/>
          <w:szCs w:val="28"/>
        </w:rPr>
        <w:t>6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B3AE0" w:rsidRDefault="009B3AE0" w:rsidP="009B3AE0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9B3AE0" w:rsidRPr="004846BF" w:rsidRDefault="009B3AE0" w:rsidP="002E71E6">
      <w:pPr>
        <w:tabs>
          <w:tab w:val="left" w:pos="851"/>
        </w:tabs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отчета 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sz w:val="28"/>
          <w:szCs w:val="28"/>
        </w:rPr>
        <w:t>самообследовании:</w:t>
      </w:r>
    </w:p>
    <w:p w:rsidR="009B3AE0" w:rsidRPr="004846BF" w:rsidRDefault="009B3AE0" w:rsidP="009B3AE0">
      <w:pPr>
        <w:tabs>
          <w:tab w:val="left" w:pos="851"/>
        </w:tabs>
        <w:ind w:left="993" w:hanging="993"/>
        <w:rPr>
          <w:rFonts w:ascii="Times New Roman" w:hAnsi="Times New Roman" w:cs="Times New Roman"/>
          <w:b/>
          <w:sz w:val="28"/>
          <w:szCs w:val="28"/>
        </w:rPr>
      </w:pPr>
    </w:p>
    <w:p w:rsidR="009B3AE0" w:rsidRPr="004846BF" w:rsidRDefault="009B3AE0" w:rsidP="009B3AE0">
      <w:pPr>
        <w:tabs>
          <w:tab w:val="left" w:pos="851"/>
        </w:tabs>
        <w:ind w:left="993" w:hanging="993"/>
        <w:rPr>
          <w:rFonts w:ascii="Times New Roman" w:hAnsi="Times New Roman" w:cs="Times New Roman"/>
          <w:b/>
          <w:sz w:val="28"/>
          <w:szCs w:val="28"/>
        </w:rPr>
      </w:pPr>
    </w:p>
    <w:p w:rsidR="009B3AE0" w:rsidRPr="004846BF" w:rsidRDefault="009B3AE0" w:rsidP="009B3AE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 сведения об  образовательном  учреждении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</w:p>
    <w:p w:rsidR="009B3AE0" w:rsidRDefault="009B3AE0" w:rsidP="009B3AE0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Концептуальная  модель учреждения дополнительного  образования</w:t>
      </w:r>
    </w:p>
    <w:p w:rsidR="009B3AE0" w:rsidRPr="00507C03" w:rsidRDefault="009B3AE0" w:rsidP="009B3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E0" w:rsidRDefault="009B3AE0" w:rsidP="009B3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 Организационно- правовое  обеспечение образовательной деятельности    </w:t>
      </w:r>
      <w:r w:rsidR="002E71E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 .</w:t>
      </w:r>
    </w:p>
    <w:p w:rsidR="009B3AE0" w:rsidRPr="004846BF" w:rsidRDefault="009B3AE0" w:rsidP="009B3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</w:p>
    <w:p w:rsidR="009B3AE0" w:rsidRDefault="009B3AE0" w:rsidP="009B3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 Обучающиеся  и  система  работы с ними.</w:t>
      </w:r>
    </w:p>
    <w:p w:rsidR="009B3AE0" w:rsidRDefault="009B3AE0" w:rsidP="009B3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E0" w:rsidRDefault="009B3AE0" w:rsidP="009B3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  Качество  подготовки  обучающихся</w:t>
      </w:r>
      <w:r w:rsidRPr="004846BF">
        <w:rPr>
          <w:rFonts w:ascii="Times New Roman" w:hAnsi="Times New Roman" w:cs="Times New Roman"/>
          <w:sz w:val="28"/>
          <w:szCs w:val="28"/>
        </w:rPr>
        <w:tab/>
      </w:r>
    </w:p>
    <w:p w:rsidR="009B3AE0" w:rsidRDefault="009B3AE0" w:rsidP="009B3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3AE0" w:rsidRPr="004846BF" w:rsidRDefault="009B3AE0" w:rsidP="009B3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 Показатели  деятельности  организации</w:t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AE0" w:rsidRPr="004846BF" w:rsidRDefault="009B3AE0" w:rsidP="009B3A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 w:rsidRPr="004846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AE0" w:rsidRPr="004846BF" w:rsidRDefault="009B3AE0" w:rsidP="009B3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0" w:rsidRPr="004846BF" w:rsidRDefault="009B3AE0" w:rsidP="009B3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0" w:rsidRPr="004846BF" w:rsidRDefault="009B3AE0" w:rsidP="009B3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0" w:rsidRPr="004846BF" w:rsidRDefault="009B3AE0" w:rsidP="009B3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0" w:rsidRPr="004846BF" w:rsidRDefault="009B3AE0" w:rsidP="009B3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0" w:rsidRPr="004846BF" w:rsidRDefault="009B3AE0" w:rsidP="009B3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0" w:rsidRPr="004846BF" w:rsidRDefault="009B3AE0" w:rsidP="009B3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0" w:rsidRDefault="009B3AE0" w:rsidP="009B3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754" w:rsidRDefault="00B27754" w:rsidP="009B3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9B3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9B3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1E6" w:rsidRDefault="002E71E6" w:rsidP="009B3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754" w:rsidRDefault="00B27754" w:rsidP="009B3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754" w:rsidRPr="004846BF" w:rsidRDefault="00B27754" w:rsidP="009B3A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AE0" w:rsidRPr="004846BF" w:rsidRDefault="009B3AE0" w:rsidP="009B3AE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 самообследовании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sz w:val="28"/>
          <w:szCs w:val="28"/>
        </w:rPr>
        <w:t>муниципального бюджетного  учреждения дополнительного образования  «Большеболдинск</w:t>
      </w:r>
      <w:r>
        <w:rPr>
          <w:rFonts w:ascii="Times New Roman" w:hAnsi="Times New Roman" w:cs="Times New Roman"/>
          <w:b/>
          <w:sz w:val="28"/>
          <w:szCs w:val="28"/>
        </w:rPr>
        <w:t>ая  детско-юношеская спортивная школа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B3AE0" w:rsidRPr="004846BF" w:rsidRDefault="009B3AE0" w:rsidP="009B3AE0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>за 201</w:t>
      </w:r>
      <w:r w:rsidR="00F229CB">
        <w:rPr>
          <w:rFonts w:ascii="Times New Roman" w:hAnsi="Times New Roman" w:cs="Times New Roman"/>
          <w:b/>
          <w:sz w:val="28"/>
          <w:szCs w:val="28"/>
        </w:rPr>
        <w:t>5</w:t>
      </w:r>
      <w:r w:rsidRPr="004846BF">
        <w:rPr>
          <w:rFonts w:ascii="Times New Roman" w:hAnsi="Times New Roman" w:cs="Times New Roman"/>
          <w:b/>
          <w:sz w:val="28"/>
          <w:szCs w:val="28"/>
        </w:rPr>
        <w:t>-201</w:t>
      </w:r>
      <w:r w:rsidR="00F229CB">
        <w:rPr>
          <w:rFonts w:ascii="Times New Roman" w:hAnsi="Times New Roman" w:cs="Times New Roman"/>
          <w:b/>
          <w:sz w:val="28"/>
          <w:szCs w:val="28"/>
        </w:rPr>
        <w:t>6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учебный год (на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846BF">
        <w:rPr>
          <w:rFonts w:ascii="Times New Roman" w:hAnsi="Times New Roman" w:cs="Times New Roman"/>
          <w:b/>
          <w:sz w:val="28"/>
          <w:szCs w:val="28"/>
        </w:rPr>
        <w:t>1.0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846BF">
        <w:rPr>
          <w:rFonts w:ascii="Times New Roman" w:hAnsi="Times New Roman" w:cs="Times New Roman"/>
          <w:b/>
          <w:sz w:val="28"/>
          <w:szCs w:val="28"/>
        </w:rPr>
        <w:t>.201</w:t>
      </w:r>
      <w:r w:rsidR="00F229CB">
        <w:rPr>
          <w:rFonts w:ascii="Times New Roman" w:hAnsi="Times New Roman" w:cs="Times New Roman"/>
          <w:b/>
          <w:sz w:val="28"/>
          <w:szCs w:val="28"/>
        </w:rPr>
        <w:t>6</w:t>
      </w:r>
      <w:r w:rsidRPr="004846BF">
        <w:rPr>
          <w:rFonts w:ascii="Times New Roman" w:hAnsi="Times New Roman" w:cs="Times New Roman"/>
          <w:b/>
          <w:sz w:val="28"/>
          <w:szCs w:val="28"/>
        </w:rPr>
        <w:t>г.)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    Самообследование </w:t>
      </w:r>
      <w:r w:rsidR="00F229CB"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МБУ ДО «Большеболдинск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846B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ЮСШ</w:t>
      </w:r>
      <w:r w:rsidRPr="004846BF">
        <w:rPr>
          <w:rFonts w:ascii="Times New Roman" w:hAnsi="Times New Roman" w:cs="Times New Roman"/>
          <w:sz w:val="28"/>
          <w:szCs w:val="28"/>
        </w:rPr>
        <w:t xml:space="preserve">» проводилось в соответствии с Порядком о проведения самообследования образовательной организации, утвержденного приказом Управления образования Администрации Большеболдинского муниципального района Нижегородской области от 11.03.2014 года  № 57 «Об утверждении порядка предоставления ежегодного отчета о результатах самообследования муниципальных образовательных организаций </w:t>
      </w:r>
      <w:r w:rsidR="00F229CB">
        <w:rPr>
          <w:rFonts w:ascii="Times New Roman" w:hAnsi="Times New Roman" w:cs="Times New Roman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Большеболдинского муниципального района»</w:t>
      </w:r>
    </w:p>
    <w:p w:rsidR="009B3AE0" w:rsidRPr="004846BF" w:rsidRDefault="009B3AE0" w:rsidP="009B3AE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9B3AE0" w:rsidRPr="004846BF" w:rsidRDefault="009B3AE0" w:rsidP="009B3AE0">
      <w:pPr>
        <w:tabs>
          <w:tab w:val="left" w:pos="0"/>
          <w:tab w:val="left" w:pos="6899"/>
        </w:tabs>
        <w:ind w:hanging="927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ab/>
        <w:t xml:space="preserve">Самообследование проводится ежегодно по состоянию на </w:t>
      </w:r>
      <w:r>
        <w:rPr>
          <w:rFonts w:ascii="Times New Roman" w:hAnsi="Times New Roman" w:cs="Times New Roman"/>
          <w:sz w:val="28"/>
          <w:szCs w:val="28"/>
        </w:rPr>
        <w:t>1 августа</w:t>
      </w:r>
      <w:r w:rsidRPr="004846BF">
        <w:rPr>
          <w:rFonts w:ascii="Times New Roman" w:hAnsi="Times New Roman" w:cs="Times New Roman"/>
          <w:sz w:val="28"/>
          <w:szCs w:val="28"/>
        </w:rPr>
        <w:t>, администрацией организации. Самообследование проводится в форме отчета.</w:t>
      </w:r>
    </w:p>
    <w:p w:rsidR="009B3AE0" w:rsidRPr="004846BF" w:rsidRDefault="009B3AE0" w:rsidP="009B3AE0">
      <w:pPr>
        <w:tabs>
          <w:tab w:val="left" w:pos="0"/>
          <w:tab w:val="left" w:pos="6899"/>
        </w:tabs>
        <w:ind w:hanging="927"/>
        <w:rPr>
          <w:rFonts w:ascii="Times New Roman" w:hAnsi="Times New Roman" w:cs="Times New Roman"/>
          <w:sz w:val="28"/>
          <w:szCs w:val="28"/>
        </w:rPr>
      </w:pPr>
    </w:p>
    <w:p w:rsidR="009B3AE0" w:rsidRPr="004846BF" w:rsidRDefault="009B3AE0" w:rsidP="009B3AE0">
      <w:pPr>
        <w:numPr>
          <w:ilvl w:val="0"/>
          <w:numId w:val="4"/>
        </w:num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образовательном учреждении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   Муниципальное бюджетное  учреждение дополнительного образования  «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846BF">
        <w:rPr>
          <w:rFonts w:ascii="Times New Roman" w:hAnsi="Times New Roman" w:cs="Times New Roman"/>
          <w:sz w:val="28"/>
          <w:szCs w:val="28"/>
        </w:rPr>
        <w:t>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 школа</w:t>
      </w:r>
      <w:r w:rsidRPr="004846BF">
        <w:rPr>
          <w:rFonts w:ascii="Times New Roman" w:hAnsi="Times New Roman" w:cs="Times New Roman"/>
          <w:sz w:val="28"/>
          <w:szCs w:val="28"/>
        </w:rPr>
        <w:t>» (МБУ ДО «Большеболдинск</w:t>
      </w:r>
      <w:r>
        <w:rPr>
          <w:rFonts w:ascii="Times New Roman" w:hAnsi="Times New Roman" w:cs="Times New Roman"/>
          <w:sz w:val="28"/>
          <w:szCs w:val="28"/>
        </w:rPr>
        <w:t>ая ДЮСШ</w:t>
      </w:r>
      <w:r w:rsidRPr="004846BF">
        <w:rPr>
          <w:rFonts w:ascii="Times New Roman" w:hAnsi="Times New Roman" w:cs="Times New Roman"/>
          <w:sz w:val="28"/>
          <w:szCs w:val="28"/>
        </w:rPr>
        <w:t>») 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6BF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6BF">
        <w:rPr>
          <w:rFonts w:ascii="Times New Roman" w:hAnsi="Times New Roman" w:cs="Times New Roman"/>
          <w:sz w:val="28"/>
          <w:szCs w:val="28"/>
        </w:rPr>
        <w:t xml:space="preserve">  в 19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4846BF">
        <w:rPr>
          <w:rFonts w:ascii="Times New Roman" w:hAnsi="Times New Roman" w:cs="Times New Roman"/>
          <w:sz w:val="28"/>
          <w:szCs w:val="28"/>
        </w:rPr>
        <w:t xml:space="preserve"> году как  </w:t>
      </w:r>
      <w:r>
        <w:rPr>
          <w:rFonts w:ascii="Times New Roman" w:hAnsi="Times New Roman" w:cs="Times New Roman"/>
          <w:sz w:val="28"/>
          <w:szCs w:val="28"/>
        </w:rPr>
        <w:t>детско-юношеский клуб  физической подготовки (ДЮКФП)</w:t>
      </w:r>
      <w:r w:rsidRPr="004846B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      В 200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46BF">
        <w:rPr>
          <w:rFonts w:ascii="Times New Roman" w:hAnsi="Times New Roman" w:cs="Times New Roman"/>
          <w:sz w:val="28"/>
          <w:szCs w:val="28"/>
        </w:rPr>
        <w:t xml:space="preserve"> году  </w:t>
      </w:r>
      <w:r>
        <w:rPr>
          <w:rFonts w:ascii="Times New Roman" w:hAnsi="Times New Roman" w:cs="Times New Roman"/>
          <w:sz w:val="28"/>
          <w:szCs w:val="28"/>
        </w:rPr>
        <w:t>ДЮКФП  переехал в</w:t>
      </w:r>
      <w:r w:rsidRPr="004846BF">
        <w:rPr>
          <w:rFonts w:ascii="Times New Roman" w:hAnsi="Times New Roman" w:cs="Times New Roman"/>
          <w:sz w:val="28"/>
          <w:szCs w:val="28"/>
        </w:rPr>
        <w:t xml:space="preserve"> новое здание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В 200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846BF">
        <w:rPr>
          <w:rFonts w:ascii="Times New Roman" w:hAnsi="Times New Roman" w:cs="Times New Roman"/>
          <w:sz w:val="28"/>
          <w:szCs w:val="28"/>
        </w:rPr>
        <w:t xml:space="preserve"> году    МОУ ДОД </w:t>
      </w:r>
      <w:r>
        <w:rPr>
          <w:rFonts w:ascii="Times New Roman" w:hAnsi="Times New Roman" w:cs="Times New Roman"/>
          <w:sz w:val="28"/>
          <w:szCs w:val="28"/>
        </w:rPr>
        <w:t xml:space="preserve">Большеболдинский ДЮКФП </w:t>
      </w:r>
      <w:r w:rsidRPr="004846BF">
        <w:rPr>
          <w:rFonts w:ascii="Times New Roman" w:hAnsi="Times New Roman" w:cs="Times New Roman"/>
          <w:sz w:val="28"/>
          <w:szCs w:val="28"/>
        </w:rPr>
        <w:t xml:space="preserve"> переименован в МОУ ДОД «Большеболдинск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846B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ЮСШ</w:t>
      </w:r>
      <w:r w:rsidRPr="004846BF">
        <w:rPr>
          <w:rFonts w:ascii="Times New Roman" w:hAnsi="Times New Roman" w:cs="Times New Roman"/>
          <w:sz w:val="28"/>
          <w:szCs w:val="28"/>
        </w:rPr>
        <w:t>»</w:t>
      </w:r>
      <w:r w:rsidR="0033605C">
        <w:rPr>
          <w:rFonts w:ascii="Times New Roman" w:hAnsi="Times New Roman" w:cs="Times New Roman"/>
          <w:sz w:val="28"/>
          <w:szCs w:val="28"/>
        </w:rPr>
        <w:t xml:space="preserve"> ( Муниципальное образовательное учреждение дополнительного образования детей  Большеболдинская детско-юношеская спортивная школа)</w:t>
      </w:r>
      <w:r w:rsidRPr="004846BF">
        <w:rPr>
          <w:rFonts w:ascii="Times New Roman" w:hAnsi="Times New Roman" w:cs="Times New Roman"/>
          <w:sz w:val="28"/>
          <w:szCs w:val="28"/>
        </w:rPr>
        <w:t>.</w:t>
      </w:r>
    </w:p>
    <w:p w:rsidR="009B3AE0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 В 2012 году МОУ ДОД «Большеболдинск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ДЮСШ</w:t>
      </w:r>
      <w:r w:rsidRPr="004846BF">
        <w:rPr>
          <w:rFonts w:ascii="Times New Roman" w:hAnsi="Times New Roman" w:cs="Times New Roman"/>
          <w:sz w:val="28"/>
          <w:szCs w:val="28"/>
        </w:rPr>
        <w:t>» переименован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46BF">
        <w:rPr>
          <w:rFonts w:ascii="Times New Roman" w:hAnsi="Times New Roman" w:cs="Times New Roman"/>
          <w:sz w:val="28"/>
          <w:szCs w:val="28"/>
        </w:rPr>
        <w:t xml:space="preserve"> в МБОУ ДОД «Большеболдинск</w:t>
      </w:r>
      <w:r>
        <w:rPr>
          <w:rFonts w:ascii="Times New Roman" w:hAnsi="Times New Roman" w:cs="Times New Roman"/>
          <w:sz w:val="28"/>
          <w:szCs w:val="28"/>
        </w:rPr>
        <w:t>ая  ДЮСШ</w:t>
      </w:r>
      <w:r w:rsidRPr="004846BF">
        <w:rPr>
          <w:rFonts w:ascii="Times New Roman" w:hAnsi="Times New Roman" w:cs="Times New Roman"/>
          <w:sz w:val="28"/>
          <w:szCs w:val="28"/>
        </w:rPr>
        <w:t>»</w:t>
      </w:r>
      <w:r w:rsidR="0033605C">
        <w:rPr>
          <w:rFonts w:ascii="Times New Roman" w:hAnsi="Times New Roman" w:cs="Times New Roman"/>
          <w:sz w:val="28"/>
          <w:szCs w:val="28"/>
        </w:rPr>
        <w:t xml:space="preserve">  (Муниципальное бюджетное образовательное учреждение дополнительного образования детей  Большеболдинская детско-юношеская спортивная школа)</w:t>
      </w:r>
      <w:r w:rsidRPr="004846BF">
        <w:rPr>
          <w:rFonts w:ascii="Times New Roman" w:hAnsi="Times New Roman" w:cs="Times New Roman"/>
          <w:sz w:val="28"/>
          <w:szCs w:val="28"/>
        </w:rPr>
        <w:t>.</w:t>
      </w:r>
    </w:p>
    <w:p w:rsidR="0033605C" w:rsidRPr="004846BF" w:rsidRDefault="0033605C" w:rsidP="009B3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2015 году  МБОУДОД  «Большеболдинская ДЮСШ»  переименована в  МБУДО «Большеболдинская ДЮСШ»  (Муниципальное бюджетное 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учреждение дополнительного образования   Большеболдинская детско-юношеская спортивная школа).</w:t>
      </w:r>
    </w:p>
    <w:p w:rsidR="009B3AE0" w:rsidRPr="004846BF" w:rsidRDefault="009B3AE0" w:rsidP="009B3AE0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Тип ОУ –  учреждение дополнительного образования </w:t>
      </w:r>
    </w:p>
    <w:p w:rsidR="009B3AE0" w:rsidRPr="004846BF" w:rsidRDefault="009B3AE0" w:rsidP="009B3AE0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Вид ОУ – </w:t>
      </w:r>
      <w:r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 школа</w:t>
      </w:r>
    </w:p>
    <w:p w:rsidR="009B3AE0" w:rsidRPr="004846BF" w:rsidRDefault="009B3AE0" w:rsidP="009B3AE0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Статус ОУ – муниципальное бюджетное  учреждение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t xml:space="preserve">     Учредитель образовательной организации: </w:t>
      </w:r>
      <w:r w:rsidRPr="004846BF">
        <w:rPr>
          <w:rFonts w:ascii="Times New Roman" w:hAnsi="Times New Roman" w:cs="Times New Roman"/>
          <w:sz w:val="28"/>
          <w:szCs w:val="28"/>
        </w:rPr>
        <w:t>Администрация Большеболдинского муниципального района Нижегородской области.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</w:t>
      </w:r>
      <w:r w:rsidRPr="004846BF">
        <w:rPr>
          <w:rFonts w:ascii="Times New Roman" w:hAnsi="Times New Roman" w:cs="Times New Roman"/>
          <w:i/>
          <w:sz w:val="28"/>
          <w:szCs w:val="28"/>
        </w:rPr>
        <w:t xml:space="preserve">Глава администрации:  </w:t>
      </w:r>
      <w:r w:rsidRPr="004846BF">
        <w:rPr>
          <w:rFonts w:ascii="Times New Roman" w:hAnsi="Times New Roman" w:cs="Times New Roman"/>
          <w:sz w:val="28"/>
          <w:szCs w:val="28"/>
        </w:rPr>
        <w:t xml:space="preserve">Мараков Алексей Васильевич 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 Адрес администрации:</w:t>
      </w:r>
      <w:r w:rsidRPr="004846BF">
        <w:rPr>
          <w:rFonts w:ascii="Times New Roman" w:hAnsi="Times New Roman" w:cs="Times New Roman"/>
          <w:sz w:val="28"/>
          <w:szCs w:val="28"/>
        </w:rPr>
        <w:t xml:space="preserve"> 607940, Нижегородская область, с. Большое Болдино, ул. Пушкинская д.2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 Телефон администрации:</w:t>
      </w:r>
      <w:r w:rsidRPr="004846BF">
        <w:rPr>
          <w:rFonts w:ascii="Times New Roman" w:hAnsi="Times New Roman" w:cs="Times New Roman"/>
          <w:sz w:val="28"/>
          <w:szCs w:val="28"/>
        </w:rPr>
        <w:t xml:space="preserve">   (83138)2-26-40, факс: (83138)2-22-02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 Сайт:</w:t>
      </w:r>
      <w:r w:rsidRPr="004846BF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4846BF">
          <w:rPr>
            <w:rStyle w:val="a3"/>
            <w:sz w:val="28"/>
            <w:szCs w:val="28"/>
          </w:rPr>
          <w:t>www.admbbl.ru</w:t>
        </w:r>
      </w:hyperlink>
      <w:r w:rsidRPr="0048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Функции и полномочия учредителя </w:t>
      </w:r>
      <w:r w:rsidR="00336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МБУ ДО «Большеболдинск</w:t>
      </w:r>
      <w:r>
        <w:rPr>
          <w:rFonts w:ascii="Times New Roman" w:hAnsi="Times New Roman" w:cs="Times New Roman"/>
          <w:sz w:val="28"/>
          <w:szCs w:val="28"/>
        </w:rPr>
        <w:t>ая   ДЮСШ</w:t>
      </w:r>
      <w:r w:rsidRPr="004846BF">
        <w:rPr>
          <w:rFonts w:ascii="Times New Roman" w:hAnsi="Times New Roman" w:cs="Times New Roman"/>
          <w:sz w:val="28"/>
          <w:szCs w:val="28"/>
        </w:rPr>
        <w:t xml:space="preserve">»  осуществляются Администрацией Большеболдинского муниципального района Нижегородской области в лице ее структурного подразделения – Управления образования Администрации Большеболдинского муниципального района Нижегородской области. 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образования Администрации Большеболдинского муниципального района Нижегородской области – </w:t>
      </w:r>
      <w:r w:rsidRPr="004846BF">
        <w:rPr>
          <w:rFonts w:ascii="Times New Roman" w:hAnsi="Times New Roman" w:cs="Times New Roman"/>
          <w:sz w:val="28"/>
          <w:szCs w:val="28"/>
        </w:rPr>
        <w:t xml:space="preserve">Шорин Николай Иванович.               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 Адрес:</w:t>
      </w:r>
      <w:r w:rsidRPr="004846BF">
        <w:rPr>
          <w:rFonts w:ascii="Times New Roman" w:hAnsi="Times New Roman" w:cs="Times New Roman"/>
          <w:sz w:val="28"/>
          <w:szCs w:val="28"/>
        </w:rPr>
        <w:t xml:space="preserve"> 607940, Нижегородская область, Большое Болдино, ул. Юбилейная,  д.1.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Телефон:</w:t>
      </w:r>
      <w:r w:rsidRPr="004846BF">
        <w:rPr>
          <w:rFonts w:ascii="Times New Roman" w:hAnsi="Times New Roman" w:cs="Times New Roman"/>
          <w:sz w:val="28"/>
          <w:szCs w:val="28"/>
        </w:rPr>
        <w:t xml:space="preserve"> 8 (83138) 2-36-01;</w:t>
      </w:r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Pr="004846BF">
        <w:rPr>
          <w:rFonts w:ascii="Times New Roman" w:hAnsi="Times New Roman" w:cs="Times New Roman"/>
          <w:sz w:val="28"/>
          <w:szCs w:val="28"/>
        </w:rPr>
        <w:t>:</w:t>
      </w:r>
      <w:r w:rsidRPr="004846BF">
        <w:rPr>
          <w:rFonts w:ascii="Times New Roman" w:hAnsi="Times New Roman" w:cs="Times New Roman"/>
          <w:color w:val="494949"/>
          <w:sz w:val="28"/>
          <w:szCs w:val="28"/>
        </w:rPr>
        <w:t xml:space="preserve"> </w:t>
      </w:r>
      <w:hyperlink r:id="rId9" w:history="1">
        <w:r w:rsidRPr="004846BF">
          <w:rPr>
            <w:rStyle w:val="a3"/>
            <w:sz w:val="28"/>
            <w:szCs w:val="28"/>
          </w:rPr>
          <w:t>www.obrazovanie-bbr.narod.ru</w:t>
        </w:r>
      </w:hyperlink>
    </w:p>
    <w:p w:rsidR="009B3AE0" w:rsidRPr="004846BF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Свидетельство о государственной регистрации ОО: </w:t>
      </w:r>
      <w:r w:rsidRPr="004846BF">
        <w:rPr>
          <w:rFonts w:ascii="Times New Roman" w:hAnsi="Times New Roman" w:cs="Times New Roman"/>
          <w:sz w:val="28"/>
          <w:szCs w:val="28"/>
        </w:rPr>
        <w:t>серия 52 № 001050714 от 31 октября 2002 года, выданное Межрайонной инспекцией МНС России № 9 по Нижегородской области.</w:t>
      </w:r>
    </w:p>
    <w:p w:rsidR="009B3AE0" w:rsidRDefault="009B3AE0" w:rsidP="009B3AE0">
      <w:pPr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   МБУ ДО «Большеболдинск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4846BF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ЮСШ</w:t>
      </w:r>
      <w:r w:rsidRPr="004846BF">
        <w:rPr>
          <w:rFonts w:ascii="Times New Roman" w:hAnsi="Times New Roman" w:cs="Times New Roman"/>
          <w:sz w:val="28"/>
          <w:szCs w:val="28"/>
        </w:rPr>
        <w:t>»</w:t>
      </w:r>
      <w:r w:rsidRPr="004846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sz w:val="28"/>
          <w:szCs w:val="28"/>
        </w:rPr>
        <w:t>реализует свою деятельность в соответствии с учредительными документами:</w:t>
      </w:r>
    </w:p>
    <w:p w:rsidR="0033605C" w:rsidRPr="004846BF" w:rsidRDefault="0033605C" w:rsidP="009B3A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254" w:type="dxa"/>
        <w:tblInd w:w="-176" w:type="dxa"/>
        <w:tblLayout w:type="fixed"/>
        <w:tblLook w:val="04A0"/>
      </w:tblPr>
      <w:tblGrid>
        <w:gridCol w:w="1135"/>
        <w:gridCol w:w="1843"/>
        <w:gridCol w:w="2045"/>
        <w:gridCol w:w="1688"/>
        <w:gridCol w:w="1134"/>
        <w:gridCol w:w="1375"/>
        <w:gridCol w:w="1034"/>
      </w:tblGrid>
      <w:tr w:rsidR="009B3AE0" w:rsidRPr="004846BF" w:rsidTr="00D74777">
        <w:tc>
          <w:tcPr>
            <w:tcW w:w="1135" w:type="dxa"/>
          </w:tcPr>
          <w:p w:rsidR="009B3AE0" w:rsidRPr="004846BF" w:rsidRDefault="009B3AE0" w:rsidP="00D74777">
            <w:pPr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lastRenderedPageBreak/>
              <w:t>Устав</w:t>
            </w:r>
          </w:p>
        </w:tc>
        <w:tc>
          <w:tcPr>
            <w:tcW w:w="1843" w:type="dxa"/>
          </w:tcPr>
          <w:p w:rsidR="009B3AE0" w:rsidRPr="004846BF" w:rsidRDefault="009B3AE0" w:rsidP="00E402AE">
            <w:pPr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Лицензия на </w:t>
            </w:r>
            <w:r w:rsidR="00E402AE">
              <w:rPr>
                <w:sz w:val="28"/>
                <w:szCs w:val="28"/>
              </w:rPr>
              <w:t>осуществление</w:t>
            </w:r>
            <w:r w:rsidRPr="004846BF">
              <w:rPr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2045" w:type="dxa"/>
          </w:tcPr>
          <w:p w:rsidR="009B3AE0" w:rsidRPr="004846BF" w:rsidRDefault="009B3AE0" w:rsidP="00D74777">
            <w:pPr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1688" w:type="dxa"/>
          </w:tcPr>
          <w:p w:rsidR="009B3AE0" w:rsidRPr="004846BF" w:rsidRDefault="009B3AE0" w:rsidP="00D747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Свид-во</w:t>
            </w:r>
          </w:p>
          <w:p w:rsidR="009B3AE0" w:rsidRPr="004846BF" w:rsidRDefault="009B3AE0" w:rsidP="00D74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на право опер.</w:t>
            </w:r>
          </w:p>
          <w:p w:rsidR="009B3AE0" w:rsidRPr="004846BF" w:rsidRDefault="009B3AE0" w:rsidP="00D74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пользования</w:t>
            </w:r>
          </w:p>
          <w:p w:rsidR="009B3AE0" w:rsidRPr="004846BF" w:rsidRDefault="009B3AE0" w:rsidP="00D74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зданием</w:t>
            </w:r>
          </w:p>
        </w:tc>
        <w:tc>
          <w:tcPr>
            <w:tcW w:w="1134" w:type="dxa"/>
          </w:tcPr>
          <w:p w:rsidR="009B3AE0" w:rsidRPr="004846BF" w:rsidRDefault="009B3AE0" w:rsidP="00D747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Свид-во</w:t>
            </w:r>
          </w:p>
          <w:p w:rsidR="009B3AE0" w:rsidRPr="004846BF" w:rsidRDefault="009B3AE0" w:rsidP="00D74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на опер.</w:t>
            </w:r>
          </w:p>
          <w:p w:rsidR="009B3AE0" w:rsidRPr="004846BF" w:rsidRDefault="009B3AE0" w:rsidP="00D74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пользование</w:t>
            </w:r>
          </w:p>
          <w:p w:rsidR="009B3AE0" w:rsidRPr="004846BF" w:rsidRDefault="009B3AE0" w:rsidP="00D74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землей</w:t>
            </w:r>
          </w:p>
        </w:tc>
        <w:tc>
          <w:tcPr>
            <w:tcW w:w="1375" w:type="dxa"/>
          </w:tcPr>
          <w:p w:rsidR="009B3AE0" w:rsidRPr="004846BF" w:rsidRDefault="009B3AE0" w:rsidP="00D747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Наличие</w:t>
            </w:r>
          </w:p>
          <w:p w:rsidR="009B3AE0" w:rsidRPr="004846BF" w:rsidRDefault="009B3AE0" w:rsidP="00D747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программы</w:t>
            </w:r>
          </w:p>
          <w:p w:rsidR="009B3AE0" w:rsidRPr="004846BF" w:rsidRDefault="009B3AE0" w:rsidP="00D747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развития</w:t>
            </w:r>
          </w:p>
          <w:p w:rsidR="009B3AE0" w:rsidRPr="004846BF" w:rsidRDefault="009B3AE0" w:rsidP="00D74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:rsidR="009B3AE0" w:rsidRPr="004846BF" w:rsidRDefault="009B3AE0" w:rsidP="00D747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846BF">
              <w:rPr>
                <w:bCs/>
                <w:sz w:val="28"/>
                <w:szCs w:val="28"/>
              </w:rPr>
              <w:t>Договор с Учреди-телем</w:t>
            </w:r>
          </w:p>
        </w:tc>
      </w:tr>
      <w:tr w:rsidR="009B3AE0" w:rsidRPr="004846BF" w:rsidTr="00D74777">
        <w:tc>
          <w:tcPr>
            <w:tcW w:w="1135" w:type="dxa"/>
          </w:tcPr>
          <w:p w:rsidR="009B3AE0" w:rsidRPr="004846BF" w:rsidRDefault="009B3AE0" w:rsidP="00D74777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от </w:t>
            </w:r>
            <w:r w:rsidR="00E402AE">
              <w:rPr>
                <w:sz w:val="28"/>
                <w:szCs w:val="28"/>
              </w:rPr>
              <w:t xml:space="preserve"> 20</w:t>
            </w:r>
            <w:r w:rsidRPr="004846BF">
              <w:rPr>
                <w:sz w:val="28"/>
                <w:szCs w:val="28"/>
              </w:rPr>
              <w:t>.0</w:t>
            </w:r>
            <w:r w:rsidR="00E402AE">
              <w:rPr>
                <w:sz w:val="28"/>
                <w:szCs w:val="28"/>
              </w:rPr>
              <w:t>4</w:t>
            </w:r>
            <w:r w:rsidRPr="004846BF">
              <w:rPr>
                <w:sz w:val="28"/>
                <w:szCs w:val="28"/>
              </w:rPr>
              <w:t>. 201</w:t>
            </w:r>
            <w:r w:rsidR="00E402AE">
              <w:rPr>
                <w:sz w:val="28"/>
                <w:szCs w:val="28"/>
              </w:rPr>
              <w:t>5</w:t>
            </w:r>
            <w:r w:rsidRPr="004846BF">
              <w:rPr>
                <w:sz w:val="28"/>
                <w:szCs w:val="28"/>
              </w:rPr>
              <w:t xml:space="preserve"> г.</w:t>
            </w:r>
          </w:p>
          <w:p w:rsidR="00E402AE" w:rsidRDefault="00E402AE" w:rsidP="00D74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137</w:t>
            </w:r>
          </w:p>
          <w:p w:rsidR="009B3AE0" w:rsidRPr="004846BF" w:rsidRDefault="009B3AE0" w:rsidP="00D7477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B3AE0" w:rsidRPr="004846BF" w:rsidRDefault="009B3AE0" w:rsidP="00D74777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№ </w:t>
            </w:r>
            <w:r w:rsidR="00E402AE">
              <w:rPr>
                <w:sz w:val="28"/>
                <w:szCs w:val="28"/>
              </w:rPr>
              <w:t xml:space="preserve">689 </w:t>
            </w:r>
            <w:r w:rsidRPr="004846BF">
              <w:rPr>
                <w:sz w:val="28"/>
                <w:szCs w:val="28"/>
              </w:rPr>
              <w:t xml:space="preserve"> от </w:t>
            </w:r>
            <w:r w:rsidR="008E2773">
              <w:rPr>
                <w:sz w:val="28"/>
                <w:szCs w:val="28"/>
              </w:rPr>
              <w:t>11.08.2015</w:t>
            </w:r>
            <w:r w:rsidRPr="004846BF">
              <w:rPr>
                <w:sz w:val="28"/>
                <w:szCs w:val="28"/>
              </w:rPr>
              <w:t xml:space="preserve"> г. (серия 52Л01 № 000</w:t>
            </w:r>
            <w:r w:rsidR="008E2773">
              <w:rPr>
                <w:sz w:val="28"/>
                <w:szCs w:val="28"/>
              </w:rPr>
              <w:t>2537</w:t>
            </w:r>
            <w:r w:rsidRPr="004846BF">
              <w:rPr>
                <w:sz w:val="28"/>
                <w:szCs w:val="28"/>
              </w:rPr>
              <w:t>)</w:t>
            </w:r>
          </w:p>
          <w:p w:rsidR="009B3AE0" w:rsidRPr="004846BF" w:rsidRDefault="009B3AE0" w:rsidP="00D74777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Приложение </w:t>
            </w:r>
          </w:p>
          <w:p w:rsidR="009B3AE0" w:rsidRPr="004846BF" w:rsidRDefault="009B3AE0" w:rsidP="00D74777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№ 1 к лицензии (серия 52</w:t>
            </w:r>
            <w:r>
              <w:rPr>
                <w:sz w:val="28"/>
                <w:szCs w:val="28"/>
              </w:rPr>
              <w:t>Л</w:t>
            </w:r>
            <w:r w:rsidRPr="004846BF">
              <w:rPr>
                <w:sz w:val="28"/>
                <w:szCs w:val="28"/>
              </w:rPr>
              <w:t>01 № 000</w:t>
            </w:r>
            <w:r>
              <w:rPr>
                <w:sz w:val="28"/>
                <w:szCs w:val="28"/>
              </w:rPr>
              <w:t>0923</w:t>
            </w:r>
            <w:r w:rsidRPr="004846BF">
              <w:rPr>
                <w:sz w:val="28"/>
                <w:szCs w:val="28"/>
              </w:rPr>
              <w:t>)</w:t>
            </w:r>
          </w:p>
        </w:tc>
        <w:tc>
          <w:tcPr>
            <w:tcW w:w="2045" w:type="dxa"/>
          </w:tcPr>
          <w:p w:rsidR="009B3AE0" w:rsidRPr="004846BF" w:rsidRDefault="009B3AE0" w:rsidP="00D74777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 xml:space="preserve">Регистрационный № </w:t>
            </w:r>
            <w:r>
              <w:rPr>
                <w:sz w:val="28"/>
                <w:szCs w:val="28"/>
              </w:rPr>
              <w:t>4107</w:t>
            </w:r>
            <w:r w:rsidRPr="004846BF">
              <w:rPr>
                <w:sz w:val="28"/>
                <w:szCs w:val="28"/>
              </w:rPr>
              <w:t xml:space="preserve">, от </w:t>
            </w:r>
            <w:r>
              <w:rPr>
                <w:sz w:val="28"/>
                <w:szCs w:val="28"/>
              </w:rPr>
              <w:t>30</w:t>
            </w:r>
            <w:r w:rsidRPr="004846B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4846BF">
              <w:rPr>
                <w:sz w:val="28"/>
                <w:szCs w:val="28"/>
              </w:rPr>
              <w:t>.200</w:t>
            </w:r>
            <w:r>
              <w:rPr>
                <w:sz w:val="28"/>
                <w:szCs w:val="28"/>
              </w:rPr>
              <w:t>8</w:t>
            </w:r>
            <w:r w:rsidRPr="004846BF">
              <w:rPr>
                <w:sz w:val="28"/>
                <w:szCs w:val="28"/>
              </w:rPr>
              <w:t xml:space="preserve"> г</w:t>
            </w:r>
          </w:p>
          <w:p w:rsidR="009B3AE0" w:rsidRPr="004846BF" w:rsidRDefault="009B3AE0" w:rsidP="00D74777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(серия</w:t>
            </w:r>
            <w:r>
              <w:rPr>
                <w:sz w:val="28"/>
                <w:szCs w:val="28"/>
              </w:rPr>
              <w:t xml:space="preserve">  АА</w:t>
            </w:r>
            <w:r w:rsidRPr="004846BF">
              <w:rPr>
                <w:sz w:val="28"/>
                <w:szCs w:val="28"/>
              </w:rPr>
              <w:t xml:space="preserve"> </w:t>
            </w:r>
          </w:p>
          <w:p w:rsidR="009B3AE0" w:rsidRPr="004846BF" w:rsidRDefault="009B3AE0" w:rsidP="00D74777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№ 0</w:t>
            </w:r>
            <w:r>
              <w:rPr>
                <w:sz w:val="28"/>
                <w:szCs w:val="28"/>
              </w:rPr>
              <w:t>87075</w:t>
            </w:r>
            <w:r w:rsidRPr="004846BF">
              <w:rPr>
                <w:sz w:val="28"/>
                <w:szCs w:val="28"/>
              </w:rPr>
              <w:t>), приложение № 1 к свидетельству о государственной аккредитации</w:t>
            </w:r>
          </w:p>
        </w:tc>
        <w:tc>
          <w:tcPr>
            <w:tcW w:w="1688" w:type="dxa"/>
          </w:tcPr>
          <w:p w:rsidR="009B3AE0" w:rsidRPr="004846BF" w:rsidRDefault="009B3AE0" w:rsidP="00D74777">
            <w:pPr>
              <w:ind w:right="-108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Свидетельство о го</w:t>
            </w:r>
            <w:r>
              <w:rPr>
                <w:sz w:val="28"/>
                <w:szCs w:val="28"/>
              </w:rPr>
              <w:t>рударствен-ной регистрации права</w:t>
            </w:r>
            <w:r w:rsidRPr="004846BF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1</w:t>
            </w:r>
            <w:r w:rsidRPr="004846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4846BF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07</w:t>
            </w:r>
            <w:r w:rsidRPr="004846BF">
              <w:rPr>
                <w:sz w:val="28"/>
                <w:szCs w:val="28"/>
              </w:rPr>
              <w:t xml:space="preserve"> г.</w:t>
            </w:r>
          </w:p>
          <w:p w:rsidR="009B3AE0" w:rsidRPr="004846BF" w:rsidRDefault="009B3AE0" w:rsidP="00D74777">
            <w:pPr>
              <w:ind w:right="-108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Серия 52 А</w:t>
            </w:r>
            <w:r>
              <w:rPr>
                <w:sz w:val="28"/>
                <w:szCs w:val="28"/>
              </w:rPr>
              <w:t>В</w:t>
            </w:r>
            <w:r w:rsidRPr="004846B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239544</w:t>
            </w:r>
          </w:p>
        </w:tc>
        <w:tc>
          <w:tcPr>
            <w:tcW w:w="1134" w:type="dxa"/>
          </w:tcPr>
          <w:p w:rsidR="009B3AE0" w:rsidRPr="004846BF" w:rsidRDefault="009B3AE0" w:rsidP="00D74777">
            <w:pPr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-</w:t>
            </w:r>
          </w:p>
        </w:tc>
        <w:tc>
          <w:tcPr>
            <w:tcW w:w="1375" w:type="dxa"/>
          </w:tcPr>
          <w:p w:rsidR="009B3AE0" w:rsidRPr="004846BF" w:rsidRDefault="009B3AE0" w:rsidP="00D74777">
            <w:pPr>
              <w:jc w:val="center"/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Имеется</w:t>
            </w:r>
          </w:p>
        </w:tc>
        <w:tc>
          <w:tcPr>
            <w:tcW w:w="1034" w:type="dxa"/>
          </w:tcPr>
          <w:p w:rsidR="009B3AE0" w:rsidRPr="004846BF" w:rsidRDefault="009B3AE0" w:rsidP="00D74777">
            <w:pPr>
              <w:rPr>
                <w:sz w:val="28"/>
                <w:szCs w:val="28"/>
              </w:rPr>
            </w:pPr>
            <w:r w:rsidRPr="004846BF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1</w:t>
            </w:r>
            <w:r w:rsidRPr="004846B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9. 2011</w:t>
            </w:r>
            <w:r w:rsidRPr="004846BF">
              <w:rPr>
                <w:sz w:val="28"/>
                <w:szCs w:val="28"/>
              </w:rPr>
              <w:t>г.</w:t>
            </w:r>
          </w:p>
        </w:tc>
      </w:tr>
    </w:tbl>
    <w:p w:rsidR="009B3AE0" w:rsidRPr="004846BF" w:rsidRDefault="009B3AE0" w:rsidP="009B3AE0">
      <w:pPr>
        <w:pStyle w:val="FR2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4846BF">
        <w:rPr>
          <w:rFonts w:ascii="Times New Roman" w:hAnsi="Times New Roman" w:cs="Times New Roman"/>
          <w:sz w:val="28"/>
          <w:szCs w:val="28"/>
        </w:rPr>
        <w:t xml:space="preserve"> Цель деятельности – реализация дополнительных образовательных программ и услуг в интересах личности, общества, государства; обеспечение необходимых условий для личностного развития, укрепления</w:t>
      </w:r>
      <w:r>
        <w:rPr>
          <w:rFonts w:ascii="Times New Roman" w:hAnsi="Times New Roman" w:cs="Times New Roman"/>
          <w:sz w:val="28"/>
          <w:szCs w:val="28"/>
        </w:rPr>
        <w:t xml:space="preserve"> физического</w:t>
      </w:r>
      <w:r w:rsidRPr="004846BF">
        <w:rPr>
          <w:rFonts w:ascii="Times New Roman" w:hAnsi="Times New Roman" w:cs="Times New Roman"/>
          <w:sz w:val="28"/>
          <w:szCs w:val="28"/>
        </w:rPr>
        <w:t xml:space="preserve"> здо</w:t>
      </w:r>
      <w:r w:rsidRPr="004846BF">
        <w:rPr>
          <w:rFonts w:ascii="Times New Roman" w:hAnsi="Times New Roman" w:cs="Times New Roman"/>
          <w:sz w:val="28"/>
          <w:szCs w:val="28"/>
        </w:rPr>
        <w:softHyphen/>
        <w:t>ровья и 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846BF">
        <w:rPr>
          <w:rFonts w:ascii="Times New Roman" w:hAnsi="Times New Roman" w:cs="Times New Roman"/>
          <w:sz w:val="28"/>
          <w:szCs w:val="28"/>
        </w:rPr>
        <w:t>, в воз</w:t>
      </w:r>
      <w:r w:rsidRPr="004846BF">
        <w:rPr>
          <w:rFonts w:ascii="Times New Roman" w:hAnsi="Times New Roman" w:cs="Times New Roman"/>
          <w:sz w:val="28"/>
          <w:szCs w:val="28"/>
        </w:rPr>
        <w:softHyphen/>
        <w:t>расте преимущественно от 6 до 18 лет; адаптация их к жизни в обществе; формирование духовно-нравственной  личности; создание основы для осознанного выбора и последующего освоения профессиональных программ, воспитание гражданственности, трудолюбия, уважения прав и свобод человека, любви к окружающей природе, Родине, семье, формирование здорового образа жизни, организация содержательного досуга.</w:t>
      </w:r>
    </w:p>
    <w:p w:rsidR="009B3AE0" w:rsidRPr="004846BF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Директор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Тюкаев  Альберт Анатольевич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тел. 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стаж педагогической работы </w:t>
      </w:r>
      <w:r w:rsidR="002D3E5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лет, высшее педагогическое образование.</w:t>
      </w:r>
    </w:p>
    <w:p w:rsidR="009B3AE0" w:rsidRPr="004846BF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Зам. директора </w:t>
      </w:r>
      <w:r w:rsidRPr="004846BF">
        <w:rPr>
          <w:rFonts w:ascii="Times New Roman" w:hAnsi="Times New Roman" w:cs="Times New Roman"/>
          <w:b/>
          <w:color w:val="000000"/>
          <w:sz w:val="28"/>
          <w:szCs w:val="28"/>
        </w:rPr>
        <w:t>по учебно-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спортивной </w:t>
      </w:r>
      <w:r w:rsidRPr="004846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работе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Рузавин  Александр Николаевич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тел. 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стаж педагогической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60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D3E5F">
        <w:rPr>
          <w:rFonts w:ascii="Times New Roman" w:hAnsi="Times New Roman" w:cs="Times New Roman"/>
          <w:color w:val="000000"/>
          <w:sz w:val="28"/>
          <w:szCs w:val="28"/>
        </w:rPr>
        <w:t>1год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высшее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педагогическое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образование.</w:t>
      </w:r>
    </w:p>
    <w:p w:rsidR="009B3AE0" w:rsidRPr="004846BF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Бухгалтер</w:t>
      </w:r>
      <w:r w:rsidRPr="004846B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Краилина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Марина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Валерьевна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тел. 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</w:t>
      </w:r>
      <w:r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B3AE0" w:rsidRPr="004846BF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Юридический адрес: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область, с. Большое Болдино, ул.</w:t>
      </w:r>
      <w:r>
        <w:rPr>
          <w:rFonts w:ascii="Times New Roman" w:hAnsi="Times New Roman" w:cs="Times New Roman"/>
          <w:color w:val="000000"/>
          <w:sz w:val="28"/>
          <w:szCs w:val="28"/>
        </w:rPr>
        <w:t>Восточная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д.</w:t>
      </w:r>
      <w:r>
        <w:rPr>
          <w:rFonts w:ascii="Times New Roman" w:hAnsi="Times New Roman" w:cs="Times New Roman"/>
          <w:color w:val="000000"/>
          <w:sz w:val="28"/>
          <w:szCs w:val="28"/>
        </w:rPr>
        <w:t>2 А</w:t>
      </w:r>
    </w:p>
    <w:p w:rsidR="009B3AE0" w:rsidRPr="004846BF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Фактический адрес: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область, с. Большое Болдино, ул.</w:t>
      </w:r>
      <w:r>
        <w:rPr>
          <w:rFonts w:ascii="Times New Roman" w:hAnsi="Times New Roman" w:cs="Times New Roman"/>
          <w:color w:val="000000"/>
          <w:sz w:val="28"/>
          <w:szCs w:val="28"/>
        </w:rPr>
        <w:t>Восточная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>2 А</w:t>
      </w:r>
    </w:p>
    <w:p w:rsidR="009B3AE0" w:rsidRPr="004846BF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Телефон / факс: 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8(831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38) 2-3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77</w:t>
      </w:r>
    </w:p>
    <w:p w:rsidR="009B3AE0" w:rsidRPr="004846BF" w:rsidRDefault="009B3AE0" w:rsidP="009B3AE0">
      <w:pPr>
        <w:widowControl w:val="0"/>
        <w:tabs>
          <w:tab w:val="left" w:pos="9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846BF">
        <w:rPr>
          <w:rFonts w:ascii="Times New Roman" w:hAnsi="Times New Roman" w:cs="Times New Roman"/>
          <w:b/>
          <w:sz w:val="28"/>
          <w:szCs w:val="28"/>
        </w:rPr>
        <w:lastRenderedPageBreak/>
        <w:t>Места осуществления образовательной деятельности:</w:t>
      </w:r>
    </w:p>
    <w:p w:rsidR="009B3AE0" w:rsidRPr="004846BF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</w:t>
      </w:r>
      <w:r>
        <w:rPr>
          <w:rFonts w:ascii="Times New Roman" w:hAnsi="Times New Roman" w:cs="Times New Roman"/>
          <w:color w:val="000000"/>
          <w:sz w:val="28"/>
          <w:szCs w:val="28"/>
        </w:rPr>
        <w:t>бласть, с. Большое Болдино, ул.Восточная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000000"/>
          <w:sz w:val="28"/>
          <w:szCs w:val="28"/>
        </w:rPr>
        <w:t>2А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- МБУ ДО «Большеболдинск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ДЮСШ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B3AE0" w:rsidRPr="004846BF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607940, Нижегородская область, с. Большое Болдино, ул.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Красная,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д.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7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МБОУ</w:t>
      </w:r>
      <w:r w:rsidR="002B47A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Большеболдинск</w:t>
      </w:r>
      <w:r w:rsidR="002B47A8">
        <w:rPr>
          <w:rFonts w:ascii="Times New Roman" w:hAnsi="Times New Roman" w:cs="Times New Roman"/>
          <w:color w:val="000000"/>
          <w:sz w:val="28"/>
          <w:szCs w:val="28"/>
        </w:rPr>
        <w:t>ая   средняя школа  им.А.С.Пушкина</w:t>
      </w:r>
      <w:r w:rsidR="002E71E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B3AE0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область, с. Большое Болдино, ул.</w:t>
      </w:r>
      <w:r>
        <w:rPr>
          <w:rFonts w:ascii="Times New Roman" w:hAnsi="Times New Roman" w:cs="Times New Roman"/>
          <w:color w:val="000000"/>
          <w:sz w:val="28"/>
          <w:szCs w:val="28"/>
        </w:rPr>
        <w:t>Мира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>62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 xml:space="preserve"> - МБДОУ Большеболдинский д/с «Сказка».</w:t>
      </w:r>
    </w:p>
    <w:p w:rsidR="009B3AE0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color w:val="000000"/>
          <w:sz w:val="28"/>
          <w:szCs w:val="28"/>
        </w:rPr>
        <w:t>607940, Нижегородская область, с. Большое Болдино, ул.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Красная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, д.</w:t>
      </w:r>
      <w:r>
        <w:rPr>
          <w:rFonts w:ascii="Times New Roman" w:hAnsi="Times New Roman" w:cs="Times New Roman"/>
          <w:color w:val="000000"/>
          <w:sz w:val="28"/>
          <w:szCs w:val="28"/>
        </w:rPr>
        <w:t>54А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47A8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</w:p>
    <w:p w:rsidR="002B47A8" w:rsidRDefault="002B47A8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 МВД  России </w:t>
      </w:r>
      <w:r w:rsidR="00777237">
        <w:rPr>
          <w:rFonts w:ascii="Times New Roman" w:hAnsi="Times New Roman" w:cs="Times New Roman"/>
          <w:color w:val="000000"/>
          <w:sz w:val="28"/>
          <w:szCs w:val="28"/>
        </w:rPr>
        <w:t>«Большеболдинский</w:t>
      </w:r>
      <w:r w:rsidR="002E71E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B3AE0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607957,Нижегородская область, Большеболдинский район, с.Сергеевка, ул.Ленина, д.19А</w:t>
      </w:r>
      <w:r w:rsidR="002B47A8">
        <w:rPr>
          <w:rFonts w:ascii="Times New Roman" w:hAnsi="Times New Roman" w:cs="Times New Roman"/>
          <w:color w:val="000000"/>
          <w:sz w:val="28"/>
          <w:szCs w:val="28"/>
        </w:rPr>
        <w:t xml:space="preserve"> – МБОУ «Сергеевская средняя школа»</w:t>
      </w:r>
    </w:p>
    <w:p w:rsidR="009B3AE0" w:rsidRPr="002B47A8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607951, Нижегородская область, Большеболдинский район, с.Пикшень, ул.Мира, д.1</w:t>
      </w:r>
      <w:r w:rsidR="002B47A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2B47A8" w:rsidRPr="002B47A8">
        <w:rPr>
          <w:rFonts w:ascii="Times New Roman" w:hAnsi="Times New Roman" w:cs="Times New Roman"/>
          <w:sz w:val="28"/>
          <w:szCs w:val="28"/>
        </w:rPr>
        <w:t>Филиал МБОУ «Большеболдинская средняя  школа им. А. С. Пушкина» – «Пикшенская  основная  школа»</w:t>
      </w:r>
    </w:p>
    <w:p w:rsidR="009B3AE0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607946, Нижегородская область, Большеболдинский район, с.Черновское, ул.Центральная, д.1</w:t>
      </w:r>
      <w:r w:rsidR="002B47A8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2B47A8" w:rsidRPr="002B47A8">
        <w:rPr>
          <w:rFonts w:ascii="Times New Roman" w:hAnsi="Times New Roman" w:cs="Times New Roman"/>
          <w:sz w:val="28"/>
          <w:szCs w:val="28"/>
        </w:rPr>
        <w:t>МБОУ «Черновская  средняя  школа»</w:t>
      </w:r>
      <w:r w:rsidR="002B47A8" w:rsidRPr="002B4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3AE0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B3AE0" w:rsidRPr="004846BF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B3AE0" w:rsidRPr="00A34921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846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Сайты</w:t>
      </w:r>
      <w:r w:rsidRPr="004846B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A3492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0" w:history="1">
        <w:r w:rsidRPr="00A34921">
          <w:rPr>
            <w:rStyle w:val="a3"/>
            <w:b/>
            <w:color w:val="0D0D0D" w:themeColor="text1" w:themeTint="F2"/>
            <w:sz w:val="28"/>
            <w:szCs w:val="28"/>
          </w:rPr>
          <w:t>http://</w:t>
        </w:r>
        <w:r w:rsidRPr="00A34921">
          <w:rPr>
            <w:rStyle w:val="a3"/>
            <w:b/>
            <w:color w:val="0D0D0D" w:themeColor="text1" w:themeTint="F2"/>
            <w:sz w:val="28"/>
            <w:szCs w:val="28"/>
            <w:lang w:val="en-US"/>
          </w:rPr>
          <w:t>dukbb</w:t>
        </w:r>
        <w:r w:rsidRPr="00A34921">
          <w:rPr>
            <w:rStyle w:val="a3"/>
            <w:b/>
            <w:color w:val="0D0D0D" w:themeColor="text1" w:themeTint="F2"/>
            <w:sz w:val="28"/>
            <w:szCs w:val="28"/>
          </w:rPr>
          <w:t>.ucoz.ru</w:t>
        </w:r>
      </w:hyperlink>
    </w:p>
    <w:p w:rsidR="009B3AE0" w:rsidRPr="00A34921" w:rsidRDefault="009B3AE0" w:rsidP="009B3AE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mail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dukbb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rambler</w:t>
      </w:r>
      <w:r w:rsidRPr="00A349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ru</w:t>
      </w:r>
    </w:p>
    <w:p w:rsidR="009B3AE0" w:rsidRDefault="00C56DFA" w:rsidP="009B3AE0">
      <w:pPr>
        <w:pStyle w:val="1"/>
        <w:shd w:val="clear" w:color="auto" w:fill="FFFFFF"/>
        <w:spacing w:before="240" w:beforeAutospacing="0" w:after="240" w:afterAutospacing="0" w:line="520" w:lineRule="atLeast"/>
        <w:textAlignment w:val="baseline"/>
        <w:rPr>
          <w:rFonts w:asciiTheme="minorHAnsi" w:eastAsiaTheme="minorEastAsia" w:hAnsiTheme="minorHAnsi" w:cstheme="minorBidi"/>
          <w:bCs w:val="0"/>
          <w:i/>
          <w:color w:val="0000FF"/>
          <w:kern w:val="0"/>
          <w:sz w:val="18"/>
          <w:szCs w:val="22"/>
        </w:rPr>
      </w:pPr>
      <w:r w:rsidRPr="00C56DFA">
        <w:rPr>
          <w:b w:val="0"/>
          <w:noProof/>
          <w:sz w:val="28"/>
          <w:szCs w:val="28"/>
        </w:rPr>
        <w:pict>
          <v:line id="_x0000_s1032" style="position:absolute;flip:x y;z-index:251666432" from="-145.6pt,147.9pt" to="-118.75pt,165.3pt" strokecolor="purple">
            <v:stroke startarrow="block" endarrow="block"/>
          </v:line>
        </w:pict>
      </w:r>
      <w:r w:rsidRPr="00C56DFA">
        <w:rPr>
          <w:b w:val="0"/>
          <w:noProof/>
          <w:sz w:val="28"/>
          <w:szCs w:val="28"/>
        </w:rPr>
        <w:pict>
          <v:line id="_x0000_s1031" style="position:absolute;flip:x;z-index:251665408" from="-164.55pt,198.1pt" to="-111.75pt,245.45pt" strokecolor="purple">
            <v:stroke endarrow="block"/>
          </v:line>
        </w:pict>
      </w:r>
      <w:r w:rsidRPr="00C56DFA">
        <w:rPr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232.8pt;margin-top:222.15pt;width:114.05pt;height:26.05pt;z-index:251664384" fillcolor="#fcf">
            <v:fill color2="#cff" o:opacity2="52429f" rotate="t" focusposition=".5,.5" focussize="" type="gradientRadial"/>
            <v:textbox style="mso-next-textbox:#_x0000_s1030" inset="1.86025mm,.93014mm,1.86025mm,.93014mm">
              <w:txbxContent>
                <w:p w:rsidR="00023780" w:rsidRDefault="00023780" w:rsidP="009B3AE0">
                  <w:pPr>
                    <w:rPr>
                      <w:b/>
                      <w:i/>
                      <w:color w:val="0000FF"/>
                      <w:sz w:val="20"/>
                      <w:szCs w:val="28"/>
                    </w:rPr>
                  </w:pPr>
                  <w:r>
                    <w:rPr>
                      <w:b/>
                      <w:i/>
                      <w:color w:val="0000FF"/>
                      <w:sz w:val="20"/>
                      <w:szCs w:val="28"/>
                    </w:rPr>
                    <w:t>Педагог-организатор</w:t>
                  </w:r>
                </w:p>
              </w:txbxContent>
            </v:textbox>
          </v:shape>
        </w:pict>
      </w:r>
      <w:r w:rsidRPr="00C56DFA">
        <w:rPr>
          <w:b w:val="0"/>
          <w:noProof/>
          <w:sz w:val="28"/>
          <w:szCs w:val="28"/>
        </w:rPr>
        <w:pict>
          <v:line id="_x0000_s1029" style="position:absolute;flip:x;z-index:251663360" from="-128.6pt,227.8pt" to="-94.1pt,252.55pt" strokecolor="purple">
            <v:stroke endarrow="block"/>
          </v:line>
        </w:pict>
      </w:r>
      <w:r w:rsidRPr="00C56DFA">
        <w:rPr>
          <w:b w:val="0"/>
          <w:noProof/>
          <w:sz w:val="28"/>
          <w:szCs w:val="28"/>
        </w:rPr>
        <w:pict>
          <v:shape id="_x0000_s1028" type="#_x0000_t202" style="position:absolute;margin-left:-186.5pt;margin-top:208.3pt;width:87.2pt;height:30.8pt;z-index:251662336" fillcolor="#fcf">
            <v:fill color2="#cff" rotate="t" focusposition=".5,.5" focussize="" type="gradientRadial"/>
            <v:textbox style="mso-next-textbox:#_x0000_s1028" inset="1.86025mm,.93014mm,1.86025mm,.93014mm">
              <w:txbxContent>
                <w:p w:rsidR="00023780" w:rsidRDefault="00023780" w:rsidP="009B3AE0">
                  <w:pPr>
                    <w:jc w:val="center"/>
                    <w:rPr>
                      <w:b/>
                      <w:i/>
                      <w:color w:val="0000FF"/>
                      <w:sz w:val="18"/>
                    </w:rPr>
                  </w:pPr>
                  <w:r>
                    <w:rPr>
                      <w:b/>
                      <w:i/>
                      <w:color w:val="0000FF"/>
                      <w:sz w:val="18"/>
                    </w:rPr>
                    <w:t>Методист</w:t>
                  </w:r>
                </w:p>
              </w:txbxContent>
            </v:textbox>
          </v:shape>
        </w:pict>
      </w:r>
      <w:r w:rsidRPr="00C56DFA">
        <w:rPr>
          <w:b w:val="0"/>
          <w:noProof/>
          <w:sz w:val="28"/>
          <w:szCs w:val="28"/>
        </w:rPr>
        <w:pict>
          <v:line id="_x0000_s1027" style="position:absolute;z-index:251661312" from="-128.6pt,183.2pt" to="-93.35pt,222.15pt" strokecolor="purple">
            <v:stroke endarrow="block"/>
          </v:line>
        </w:pict>
      </w:r>
      <w:r w:rsidRPr="00C56DFA">
        <w:rPr>
          <w:b w:val="0"/>
          <w:noProof/>
          <w:sz w:val="28"/>
          <w:szCs w:val="28"/>
        </w:rPr>
        <w:pict>
          <v:shape id="_x0000_s1026" type="#_x0000_t202" style="position:absolute;margin-left:-198.95pt;margin-top:175.25pt;width:87.2pt;height:39.2pt;z-index:251660288" fillcolor="#fcf">
            <v:fill color2="#cff" rotate="t" focusposition=".5,.5" focussize="" focus="100%" type="gradientRadial"/>
            <v:textbox style="mso-next-textbox:#_x0000_s1026" inset="1.86025mm,.93014mm,1.86025mm,.93014mm">
              <w:txbxContent>
                <w:p w:rsidR="00023780" w:rsidRDefault="00023780" w:rsidP="009B3AE0">
                  <w:pPr>
                    <w:jc w:val="center"/>
                    <w:rPr>
                      <w:b/>
                      <w:i/>
                      <w:color w:val="0000FF"/>
                      <w:sz w:val="18"/>
                    </w:rPr>
                  </w:pPr>
                  <w:r>
                    <w:rPr>
                      <w:b/>
                      <w:i/>
                      <w:color w:val="0000FF"/>
                      <w:sz w:val="18"/>
                    </w:rPr>
                    <w:t>Заместитель директора  по ХР</w:t>
                  </w:r>
                </w:p>
              </w:txbxContent>
            </v:textbox>
          </v:shape>
        </w:pict>
      </w:r>
    </w:p>
    <w:p w:rsidR="009B3AE0" w:rsidRPr="006130F0" w:rsidRDefault="009B3AE0" w:rsidP="009B3A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bdr w:val="none" w:sz="0" w:space="0" w:color="auto" w:frame="1"/>
        </w:rPr>
        <w:t xml:space="preserve"> </w:t>
      </w:r>
    </w:p>
    <w:p w:rsidR="009B3AE0" w:rsidRPr="006130F0" w:rsidRDefault="009B3AE0" w:rsidP="009B3A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 xml:space="preserve">          МБУДО  Большеболдинская  ДЮСШ в своей деятельности руководствуется законодательством РФ в области образования, Конституцией РФ, Конвенцией о правах ребенка, Законом РФ «Об образовании», Типовым положением об учреждении дополнительного образования»,</w:t>
      </w:r>
      <w:r>
        <w:rPr>
          <w:color w:val="373737"/>
          <w:sz w:val="28"/>
          <w:szCs w:val="28"/>
        </w:rPr>
        <w:t xml:space="preserve"> </w:t>
      </w:r>
      <w:r w:rsidRPr="006130F0">
        <w:rPr>
          <w:color w:val="373737"/>
          <w:sz w:val="28"/>
          <w:szCs w:val="28"/>
        </w:rPr>
        <w:t>Уставом учреждения.</w:t>
      </w:r>
    </w:p>
    <w:p w:rsidR="009B3AE0" w:rsidRPr="006130F0" w:rsidRDefault="009B3AE0" w:rsidP="009B3A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9B3AE0" w:rsidRPr="006130F0" w:rsidRDefault="009B3AE0" w:rsidP="009B3A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 xml:space="preserve">Муниципальное бюджетное учреждение дополнительного образования  Большеболдинская </w:t>
      </w:r>
      <w:r w:rsidR="00CC7133">
        <w:rPr>
          <w:color w:val="373737"/>
          <w:sz w:val="28"/>
          <w:szCs w:val="28"/>
        </w:rPr>
        <w:t xml:space="preserve"> </w:t>
      </w:r>
      <w:r w:rsidRPr="006130F0">
        <w:rPr>
          <w:color w:val="373737"/>
          <w:sz w:val="28"/>
          <w:szCs w:val="28"/>
        </w:rPr>
        <w:t>детско-юношеская спортивная школа , как</w:t>
      </w:r>
      <w:r>
        <w:rPr>
          <w:color w:val="373737"/>
          <w:sz w:val="28"/>
          <w:szCs w:val="28"/>
        </w:rPr>
        <w:t xml:space="preserve"> </w:t>
      </w:r>
      <w:r w:rsidRPr="006130F0">
        <w:rPr>
          <w:color w:val="373737"/>
          <w:sz w:val="28"/>
          <w:szCs w:val="28"/>
        </w:rPr>
        <w:t xml:space="preserve"> учреждение дополнительного образования:</w:t>
      </w:r>
    </w:p>
    <w:p w:rsidR="009B3AE0" w:rsidRPr="006130F0" w:rsidRDefault="009B3AE0" w:rsidP="009B3A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lastRenderedPageBreak/>
        <w:t>-обеспечивает развитие массового спорта на территории Большеболдинского муниципального района;</w:t>
      </w:r>
    </w:p>
    <w:p w:rsidR="009B3AE0" w:rsidRPr="006130F0" w:rsidRDefault="009B3AE0" w:rsidP="009B3A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>- обеспечивает условия для удовлетворения заказа детей и родителей на дополнительные образовательные услуги физкультурно-спортивной направленности</w:t>
      </w:r>
    </w:p>
    <w:p w:rsidR="009B3AE0" w:rsidRPr="006130F0" w:rsidRDefault="009B3AE0" w:rsidP="009B3A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>- способствует расширению кругозора обучающихся, интеграции дополнительного образования детей в общее образовательное пространство в целях обеспечения непрерывного образования детей;</w:t>
      </w:r>
    </w:p>
    <w:p w:rsidR="009B3AE0" w:rsidRPr="006130F0" w:rsidRDefault="009B3AE0" w:rsidP="009B3A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>- обеспечивает выполнения требований безопасности, санитарии и гигиены при проведении учебно-тренировочных занятий и различных мероприяти</w:t>
      </w:r>
      <w:r>
        <w:rPr>
          <w:color w:val="373737"/>
          <w:sz w:val="28"/>
          <w:szCs w:val="28"/>
        </w:rPr>
        <w:t>й</w:t>
      </w:r>
    </w:p>
    <w:p w:rsidR="009B3AE0" w:rsidRDefault="009B3AE0" w:rsidP="009B3A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6130F0">
        <w:rPr>
          <w:color w:val="373737"/>
          <w:sz w:val="28"/>
          <w:szCs w:val="28"/>
        </w:rPr>
        <w:t>- осуществляет пропаганду здорового, активного образа жизни, проводит спортивно-массовую  работу.</w:t>
      </w:r>
    </w:p>
    <w:p w:rsidR="002E71E6" w:rsidRPr="006130F0" w:rsidRDefault="002E71E6" w:rsidP="009B3AE0">
      <w:pPr>
        <w:pStyle w:val="msolistparagraphcxsplast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9B3AE0" w:rsidRPr="0006084B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06084B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                                           Режим работы учреждения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ДЮСШ организует работу с обучающимися в течении учебного года, включая  и каникулярное время. Начало учебного года с 1 сентября.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Начало занятий в ДЮСШ  с </w:t>
      </w:r>
      <w:r w:rsidR="00CC713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12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.00 час., окончание – 20.00 час. согласно расписания утвержденного директором школы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.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Продолжительность одного занятия в группах начальной подготовки не должна превышать двух академических часов, в учебно-тренировочных группах трех академических часов при менее чем четырехразовых тренировочных занятий в неделю.</w:t>
      </w:r>
    </w:p>
    <w:p w:rsidR="009B3AE0" w:rsidRPr="0006084B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B3AE0" w:rsidRPr="0006084B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06084B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2.Концептуальная модель учреждения дополнительного образования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Цель- это создание наиболее благоприятных условий для реализации личности обучающегося, как индивидуальности.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Одно из основных требований к образовательной системе ДЮСШ – это максимальное реагирование системы на изменение внешней спортивно-образовательной среды.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Это позволяет говорить о системе, способной к непрерывному самообновлению и совершенствованию.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Основными свойствами системы является ее вариативность, как во внешних своих проявлениях- в организации взаимодействия ДЮСШ с различными образовательными и социальными структурами, так и на внутреннем уровне – в обеспечении возможности вариативного выбора тренером форм, методов, средств и технологий обучения.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Система , создаваемая в ДЮСШ, стремится к целостности, обеспечению гармонии спортивно-образовательного пространства внутри ДЮСШ посредством разнообразия предлагаемых детям спортивных видов и форм организации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досуговой  деятельности.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Доминирующие направления деятельности: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</w:t>
      </w:r>
      <w:r w:rsidRPr="006130F0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общевоспитательный компонент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обусловлен социально-педагогической направленностью. Он основывается  на таких элементах, как позитивные мировоззренческие взгляды по нравственным, этическим и др. проблемам; формирование гражданско-патриотического сознания.</w:t>
      </w:r>
    </w:p>
    <w:p w:rsidR="009B3AE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</w:t>
      </w:r>
      <w:r w:rsidRPr="006130F0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физкультурно-оздоровительный и спортивный компонент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который реализуется через формирование потребности в постоянном физическом совершенствовании,  стремлении достичь наилучших результатов, ориентации на здоровый образ жизни.</w:t>
      </w:r>
    </w:p>
    <w:p w:rsidR="00061D22" w:rsidRPr="006130F0" w:rsidRDefault="00061D22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FA511D">
        <w:rPr>
          <w:rFonts w:ascii="Times New Roman" w:eastAsia="Times New Roman" w:hAnsi="Times New Roman" w:cs="Times New Roman"/>
          <w:b/>
          <w:bCs/>
          <w:color w:val="373737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3.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</w:t>
      </w:r>
      <w:r w:rsidRPr="006130F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Организационно-правовое обеспечение образовательной деятельности  учреждения.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  Учреждение издает следующие локальные акты, регламентирующие деятельность: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- положение об о</w:t>
      </w:r>
      <w:r w:rsidR="00F86FBB">
        <w:rPr>
          <w:rFonts w:ascii="Times New Roman" w:eastAsia="Times New Roman" w:hAnsi="Times New Roman" w:cs="Times New Roman"/>
          <w:color w:val="373737"/>
          <w:sz w:val="28"/>
          <w:szCs w:val="28"/>
        </w:rPr>
        <w:t>казании платных дополнительных образовательных услугах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- правила приема;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="00F86FBB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положение о бухгалтерии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F86FBB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="00F86FBB">
        <w:rPr>
          <w:rFonts w:ascii="Times New Roman" w:eastAsia="Times New Roman" w:hAnsi="Times New Roman" w:cs="Times New Roman"/>
          <w:color w:val="373737"/>
          <w:sz w:val="28"/>
          <w:szCs w:val="28"/>
        </w:rPr>
        <w:t>положение об официальном сайте;</w:t>
      </w:r>
    </w:p>
    <w:p w:rsidR="009B3AE0" w:rsidRDefault="00F86FBB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="009B3AE0"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правила внутреннего  распорядка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учащихся</w:t>
      </w:r>
      <w:r w:rsidR="009B3AE0"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F86FBB" w:rsidRDefault="00F86FBB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положение о нормах профессиональной этики педагогических работников;</w:t>
      </w:r>
    </w:p>
    <w:p w:rsidR="00D038A5" w:rsidRDefault="00D038A5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кодекс профессиональной этики педагогического работника;</w:t>
      </w:r>
    </w:p>
    <w:p w:rsidR="00D038A5" w:rsidRDefault="00D038A5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положение о комиссии по урегулированию споров между участниками образовательных отношений;</w:t>
      </w:r>
    </w:p>
    <w:p w:rsidR="00D038A5" w:rsidRPr="006130F0" w:rsidRDefault="00D038A5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положение об общем собрании работников;</w:t>
      </w:r>
    </w:p>
    <w:p w:rsidR="009B3AE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положение о </w:t>
      </w:r>
      <w:r w:rsidR="00D038A5">
        <w:rPr>
          <w:rFonts w:ascii="Times New Roman" w:eastAsia="Times New Roman" w:hAnsi="Times New Roman" w:cs="Times New Roman"/>
          <w:color w:val="373737"/>
          <w:sz w:val="28"/>
          <w:szCs w:val="28"/>
        </w:rPr>
        <w:t>п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едагогическом совете </w:t>
      </w:r>
      <w:r w:rsidR="00D038A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МБУДО ДЮСШ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D038A5" w:rsidRDefault="00D038A5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положение о приёме, переводе и отчислении обучающихся;</w:t>
      </w:r>
    </w:p>
    <w:p w:rsidR="00D038A5" w:rsidRDefault="00D038A5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lastRenderedPageBreak/>
        <w:t>- положение о курсовой переподготовке и повышении квалификации педагогических и руководящих работников;</w:t>
      </w:r>
    </w:p>
    <w:p w:rsidR="00D038A5" w:rsidRPr="006130F0" w:rsidRDefault="00D038A5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правила о поощрениях и взысканиях обучающихся;</w:t>
      </w:r>
    </w:p>
    <w:p w:rsidR="009B3AE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положение о </w:t>
      </w:r>
      <w:r w:rsidR="00D038A5">
        <w:rPr>
          <w:rFonts w:ascii="Times New Roman" w:eastAsia="Times New Roman" w:hAnsi="Times New Roman" w:cs="Times New Roman"/>
          <w:color w:val="373737"/>
          <w:sz w:val="28"/>
          <w:szCs w:val="28"/>
        </w:rPr>
        <w:t>тренерском совете;</w:t>
      </w:r>
    </w:p>
    <w:p w:rsidR="00D038A5" w:rsidRPr="006130F0" w:rsidRDefault="00D038A5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>- порядок посещения обучающимися по выбору мероприятий, не предусмотренных учебным планом</w:t>
      </w:r>
      <w:r w:rsidR="00061D22">
        <w:rPr>
          <w:rFonts w:ascii="Times New Roman" w:eastAsia="Times New Roman" w:hAnsi="Times New Roman" w:cs="Times New Roman"/>
          <w:color w:val="373737"/>
          <w:sz w:val="28"/>
          <w:szCs w:val="28"/>
        </w:rPr>
        <w:t>, которые проводятся в МБУДО ДЮСШ;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положение о </w:t>
      </w:r>
      <w:r w:rsidR="00061D22">
        <w:rPr>
          <w:rFonts w:ascii="Times New Roman" w:eastAsia="Times New Roman" w:hAnsi="Times New Roman" w:cs="Times New Roman"/>
          <w:color w:val="373737"/>
          <w:sz w:val="28"/>
          <w:szCs w:val="28"/>
        </w:rPr>
        <w:t>родительском собрании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9B3AE0" w:rsidRPr="006130F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- </w:t>
      </w:r>
      <w:r w:rsidR="00061D22">
        <w:rPr>
          <w:rFonts w:ascii="Times New Roman" w:eastAsia="Times New Roman" w:hAnsi="Times New Roman" w:cs="Times New Roman"/>
          <w:color w:val="373737"/>
          <w:sz w:val="28"/>
          <w:szCs w:val="28"/>
        </w:rPr>
        <w:t>положение о присвоении спортивных разрядов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</w:rPr>
        <w:t>;</w:t>
      </w:r>
    </w:p>
    <w:p w:rsidR="009B3AE0" w:rsidRPr="006130F0" w:rsidRDefault="00061D22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</w:p>
    <w:p w:rsidR="009B3AE0" w:rsidRPr="00165CC8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                          </w:t>
      </w:r>
      <w:r w:rsidRPr="00165CC8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Реализуемые образовательные программы:</w:t>
      </w:r>
    </w:p>
    <w:tbl>
      <w:tblPr>
        <w:tblStyle w:val="a7"/>
        <w:tblW w:w="10183" w:type="dxa"/>
        <w:tblInd w:w="-259" w:type="dxa"/>
        <w:tblLook w:val="01E0"/>
      </w:tblPr>
      <w:tblGrid>
        <w:gridCol w:w="655"/>
        <w:gridCol w:w="2045"/>
        <w:gridCol w:w="3192"/>
        <w:gridCol w:w="2448"/>
        <w:gridCol w:w="1843"/>
      </w:tblGrid>
      <w:tr w:rsidR="009B3AE0" w:rsidRPr="00FA511D" w:rsidTr="00061D22">
        <w:tc>
          <w:tcPr>
            <w:tcW w:w="655" w:type="dxa"/>
            <w:vMerge w:val="restart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9528" w:type="dxa"/>
            <w:gridSpan w:val="4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Основные и дополнительные общеобразовательные программы</w:t>
            </w:r>
          </w:p>
        </w:tc>
      </w:tr>
      <w:tr w:rsidR="009B3AE0" w:rsidRPr="00FA511D" w:rsidTr="00061D22">
        <w:tc>
          <w:tcPr>
            <w:tcW w:w="655" w:type="dxa"/>
            <w:vMerge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045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уровень(ступень)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образования</w:t>
            </w:r>
          </w:p>
        </w:tc>
        <w:tc>
          <w:tcPr>
            <w:tcW w:w="3192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 (наименование) образовательной программы</w:t>
            </w:r>
          </w:p>
        </w:tc>
        <w:tc>
          <w:tcPr>
            <w:tcW w:w="2448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вид образовательной программы(основная,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дополнительная)</w:t>
            </w:r>
          </w:p>
        </w:tc>
        <w:tc>
          <w:tcPr>
            <w:tcW w:w="1843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нормативный срок освоения</w:t>
            </w:r>
          </w:p>
        </w:tc>
      </w:tr>
      <w:tr w:rsidR="009B3AE0" w:rsidRPr="00FA511D" w:rsidTr="00061D22">
        <w:tc>
          <w:tcPr>
            <w:tcW w:w="655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45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92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 направленность: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 xml:space="preserve">  футбол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-этап начальной подготовки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-учебно-тренировочный этап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48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</w:tc>
        <w:tc>
          <w:tcPr>
            <w:tcW w:w="1843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3 года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5 лет</w:t>
            </w:r>
          </w:p>
        </w:tc>
      </w:tr>
      <w:tr w:rsidR="009B3AE0" w:rsidRPr="00FA511D" w:rsidTr="00061D22">
        <w:tc>
          <w:tcPr>
            <w:tcW w:w="655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45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92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направленность: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волейбол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-этап начальной подготовки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-учебно-тренировочный этап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48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</w:tc>
        <w:tc>
          <w:tcPr>
            <w:tcW w:w="1843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3 года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5  лет</w:t>
            </w:r>
          </w:p>
        </w:tc>
      </w:tr>
      <w:tr w:rsidR="009B3AE0" w:rsidRPr="00FA511D" w:rsidTr="00061D22">
        <w:tc>
          <w:tcPr>
            <w:tcW w:w="655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45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92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направленность: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н/теннис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-этап начальной подготовки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-учебно-тренировочный этап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448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</w:tc>
        <w:tc>
          <w:tcPr>
            <w:tcW w:w="1843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3  года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5  лет</w:t>
            </w:r>
          </w:p>
        </w:tc>
      </w:tr>
      <w:tr w:rsidR="009B3AE0" w:rsidRPr="00FA511D" w:rsidTr="00061D22">
        <w:tc>
          <w:tcPr>
            <w:tcW w:w="655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045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92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Физкультурно-спортивная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направленность: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сп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ортивная </w:t>
            </w:r>
            <w:r w:rsidRPr="006130F0">
              <w:rPr>
                <w:sz w:val="24"/>
                <w:szCs w:val="24"/>
                <w:bdr w:val="none" w:sz="0" w:space="0" w:color="auto" w:frame="1"/>
              </w:rPr>
              <w:t xml:space="preserve"> гимнастика</w:t>
            </w:r>
          </w:p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-спортивно-оздоровительная группа</w:t>
            </w:r>
          </w:p>
        </w:tc>
        <w:tc>
          <w:tcPr>
            <w:tcW w:w="2448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sz w:val="24"/>
                <w:szCs w:val="24"/>
                <w:bdr w:val="none" w:sz="0" w:space="0" w:color="auto" w:frame="1"/>
              </w:rPr>
              <w:t>Дополнительная</w:t>
            </w:r>
          </w:p>
        </w:tc>
        <w:tc>
          <w:tcPr>
            <w:tcW w:w="1843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</w:p>
          <w:p w:rsidR="009B3AE0" w:rsidRPr="006130F0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color w:val="373737"/>
                <w:sz w:val="24"/>
                <w:szCs w:val="24"/>
                <w:bdr w:val="none" w:sz="0" w:space="0" w:color="auto" w:frame="1"/>
              </w:rPr>
              <w:t>2  года</w:t>
            </w:r>
          </w:p>
        </w:tc>
      </w:tr>
    </w:tbl>
    <w:p w:rsidR="009B3AE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Cs w:val="40"/>
        </w:rPr>
      </w:pPr>
      <w:r w:rsidRPr="00FA511D">
        <w:rPr>
          <w:rFonts w:ascii="Times New Roman" w:eastAsia="Times New Roman" w:hAnsi="Times New Roman" w:cs="Times New Roman"/>
          <w:b/>
          <w:i/>
          <w:szCs w:val="40"/>
        </w:rPr>
        <w:t xml:space="preserve">                 </w:t>
      </w:r>
    </w:p>
    <w:p w:rsidR="009B3AE0" w:rsidRPr="0018424F" w:rsidRDefault="009B3AE0" w:rsidP="009B3AE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 w:rsidRPr="0018424F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lastRenderedPageBreak/>
        <w:t>Кадровое обеспечение образовательного процесса</w:t>
      </w:r>
    </w:p>
    <w:p w:rsidR="009B3AE0" w:rsidRPr="006130F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FA511D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Всего работников: -1</w:t>
      </w:r>
      <w:r w:rsidR="00CC7133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9B3AE0" w:rsidRPr="006130F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Число педагогических работников: - 13</w:t>
      </w:r>
    </w:p>
    <w:p w:rsidR="009B3AE0" w:rsidRPr="006130F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директор -1</w:t>
      </w:r>
    </w:p>
    <w:p w:rsidR="009B3AE0" w:rsidRPr="006130F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зам.директора  по УСР -1</w:t>
      </w:r>
    </w:p>
    <w:p w:rsidR="009B3AE0" w:rsidRPr="006130F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тренер</w:t>
      </w:r>
      <w:r w:rsidR="002E6A1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-преподаватели – 11</w:t>
      </w:r>
    </w:p>
    <w:p w:rsidR="009B3AE0" w:rsidRPr="006130F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штатных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</w:p>
    <w:p w:rsidR="009B3AE0" w:rsidRPr="006130F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совместител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- 5</w:t>
      </w:r>
    </w:p>
    <w:p w:rsidR="009B3AE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бухгалтер  -1</w:t>
      </w:r>
    </w:p>
    <w:p w:rsidR="00061D22" w:rsidRPr="006130F0" w:rsidRDefault="00061D22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кассир - 1</w:t>
      </w:r>
    </w:p>
    <w:p w:rsidR="00C02348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 уборщица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34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8524BD" w:rsidRDefault="009B3AE0" w:rsidP="008524BD">
      <w:pPr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</w:rPr>
        <w:t xml:space="preserve"> </w:t>
      </w:r>
      <w:r w:rsidRPr="006130F0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Тренерско-преподавательский состав  Б-Болдинской детско-юношеской спортивной школы  характеризуется следующими количественными и качественными показателями:</w:t>
      </w:r>
    </w:p>
    <w:p w:rsidR="009B3AE0" w:rsidRPr="00B03DF6" w:rsidRDefault="009B3AE0" w:rsidP="008524BD">
      <w:pPr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FA511D">
        <w:rPr>
          <w:rStyle w:val="a5"/>
          <w:rFonts w:ascii="Times New Roman" w:eastAsia="Times New Roman" w:hAnsi="Times New Roman" w:cs="Times New Roman"/>
          <w:i/>
          <w:color w:val="373737"/>
          <w:bdr w:val="none" w:sz="0" w:space="0" w:color="auto" w:frame="1"/>
        </w:rPr>
        <w:t xml:space="preserve">                          </w:t>
      </w:r>
      <w:r w:rsidRPr="00B03DF6"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Уровень образования педагогических работников:</w:t>
      </w:r>
    </w:p>
    <w:tbl>
      <w:tblPr>
        <w:tblStyle w:val="a7"/>
        <w:tblW w:w="0" w:type="auto"/>
        <w:tblInd w:w="-432" w:type="dxa"/>
        <w:tblLook w:val="01E0"/>
      </w:tblPr>
      <w:tblGrid>
        <w:gridCol w:w="1980"/>
        <w:gridCol w:w="1800"/>
        <w:gridCol w:w="2463"/>
        <w:gridCol w:w="3240"/>
      </w:tblGrid>
      <w:tr w:rsidR="009B3AE0" w:rsidRPr="00FA511D" w:rsidTr="00D74777">
        <w:tc>
          <w:tcPr>
            <w:tcW w:w="1980" w:type="dxa"/>
            <w:vMerge w:val="restart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кадры</w:t>
            </w:r>
          </w:p>
        </w:tc>
        <w:tc>
          <w:tcPr>
            <w:tcW w:w="7503" w:type="dxa"/>
            <w:gridSpan w:val="3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                                   образование</w:t>
            </w:r>
          </w:p>
        </w:tc>
      </w:tr>
      <w:tr w:rsidR="009B3AE0" w:rsidRPr="00FA511D" w:rsidTr="00D74777">
        <w:tc>
          <w:tcPr>
            <w:tcW w:w="1980" w:type="dxa"/>
            <w:vMerge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высшее</w:t>
            </w:r>
          </w:p>
        </w:tc>
        <w:tc>
          <w:tcPr>
            <w:tcW w:w="2463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высшее педагогическое</w:t>
            </w:r>
          </w:p>
        </w:tc>
        <w:tc>
          <w:tcPr>
            <w:tcW w:w="3240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среднее специальное</w:t>
            </w:r>
          </w:p>
        </w:tc>
      </w:tr>
      <w:tr w:rsidR="009B3AE0" w:rsidRPr="00FA511D" w:rsidTr="00D74777">
        <w:tc>
          <w:tcPr>
            <w:tcW w:w="1980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1800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63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40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9B3AE0" w:rsidRPr="00FA511D" w:rsidTr="00D74777">
        <w:tc>
          <w:tcPr>
            <w:tcW w:w="1980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зам. директора по УСР</w:t>
            </w:r>
          </w:p>
        </w:tc>
        <w:tc>
          <w:tcPr>
            <w:tcW w:w="1800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463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240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9B3AE0" w:rsidRPr="00FA511D" w:rsidTr="00D74777">
        <w:tc>
          <w:tcPr>
            <w:tcW w:w="1980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тренеры-преподаватели</w:t>
            </w:r>
          </w:p>
        </w:tc>
        <w:tc>
          <w:tcPr>
            <w:tcW w:w="1800" w:type="dxa"/>
            <w:vAlign w:val="center"/>
          </w:tcPr>
          <w:p w:rsidR="009B3AE0" w:rsidRPr="006130F0" w:rsidRDefault="00561242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463" w:type="dxa"/>
            <w:vAlign w:val="center"/>
          </w:tcPr>
          <w:p w:rsidR="009B3AE0" w:rsidRPr="006130F0" w:rsidRDefault="00561242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3240" w:type="dxa"/>
            <w:vAlign w:val="center"/>
          </w:tcPr>
          <w:p w:rsidR="009B3AE0" w:rsidRPr="006130F0" w:rsidRDefault="00561242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</w:p>
        </w:tc>
      </w:tr>
      <w:tr w:rsidR="009B3AE0" w:rsidRPr="00FA511D" w:rsidTr="00D74777">
        <w:tc>
          <w:tcPr>
            <w:tcW w:w="1980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всего:</w:t>
            </w:r>
          </w:p>
        </w:tc>
        <w:tc>
          <w:tcPr>
            <w:tcW w:w="1800" w:type="dxa"/>
            <w:vAlign w:val="center"/>
          </w:tcPr>
          <w:p w:rsidR="009B3AE0" w:rsidRPr="006130F0" w:rsidRDefault="00CC7133" w:rsidP="00561242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  <w:r w:rsidR="00561242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  <w:r w:rsidR="009B3A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 w:rsidR="00561242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84,6</w:t>
            </w:r>
            <w:r w:rsidR="009B3A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%)</w:t>
            </w:r>
          </w:p>
        </w:tc>
        <w:tc>
          <w:tcPr>
            <w:tcW w:w="2463" w:type="dxa"/>
            <w:vAlign w:val="center"/>
          </w:tcPr>
          <w:p w:rsidR="009B3AE0" w:rsidRPr="006130F0" w:rsidRDefault="00561242" w:rsidP="00561242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10</w:t>
            </w:r>
            <w:r w:rsidR="009B3A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77</w:t>
            </w:r>
            <w:r w:rsidR="009B3A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  <w:tc>
          <w:tcPr>
            <w:tcW w:w="3240" w:type="dxa"/>
            <w:vAlign w:val="center"/>
          </w:tcPr>
          <w:p w:rsidR="009B3AE0" w:rsidRPr="006130F0" w:rsidRDefault="006A708D" w:rsidP="006A708D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2</w:t>
            </w:r>
            <w:r w:rsidR="009B3A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15,4</w:t>
            </w:r>
            <w:r w:rsidR="009B3A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</w:tr>
    </w:tbl>
    <w:p w:rsidR="009B3AE0" w:rsidRDefault="009B3AE0" w:rsidP="009B3AE0">
      <w:pPr>
        <w:jc w:val="both"/>
        <w:textAlignment w:val="baseline"/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D46448"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                        Квалификационные категории</w:t>
      </w:r>
    </w:p>
    <w:tbl>
      <w:tblPr>
        <w:tblStyle w:val="a7"/>
        <w:tblW w:w="0" w:type="auto"/>
        <w:tblInd w:w="-432" w:type="dxa"/>
        <w:tblLook w:val="01E0"/>
      </w:tblPr>
      <w:tblGrid>
        <w:gridCol w:w="1980"/>
        <w:gridCol w:w="1800"/>
        <w:gridCol w:w="2147"/>
        <w:gridCol w:w="1843"/>
        <w:gridCol w:w="1713"/>
      </w:tblGrid>
      <w:tr w:rsidR="009B3AE0" w:rsidRPr="00FA511D" w:rsidTr="00D74777">
        <w:tc>
          <w:tcPr>
            <w:tcW w:w="1980" w:type="dxa"/>
            <w:vMerge w:val="restart"/>
            <w:vAlign w:val="center"/>
          </w:tcPr>
          <w:p w:rsidR="009B3AE0" w:rsidRPr="006130F0" w:rsidRDefault="008524BD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к</w:t>
            </w:r>
            <w:r w:rsidR="009B3A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адры</w:t>
            </w:r>
          </w:p>
        </w:tc>
        <w:tc>
          <w:tcPr>
            <w:tcW w:w="7503" w:type="dxa"/>
            <w:gridSpan w:val="4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                                   категория</w:t>
            </w:r>
          </w:p>
        </w:tc>
      </w:tr>
      <w:tr w:rsidR="009B3AE0" w:rsidRPr="00FA511D" w:rsidTr="00C02348">
        <w:tc>
          <w:tcPr>
            <w:tcW w:w="1980" w:type="dxa"/>
            <w:vMerge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800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высшая</w:t>
            </w:r>
          </w:p>
        </w:tc>
        <w:tc>
          <w:tcPr>
            <w:tcW w:w="2147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     первая</w:t>
            </w:r>
          </w:p>
        </w:tc>
        <w:tc>
          <w:tcPr>
            <w:tcW w:w="1843" w:type="dxa"/>
          </w:tcPr>
          <w:p w:rsidR="009B3AE0" w:rsidRPr="006130F0" w:rsidRDefault="009B3AE0" w:rsidP="002E6A1E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   </w:t>
            </w:r>
            <w:r w:rsidR="002E6A1E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СЗД</w:t>
            </w:r>
          </w:p>
        </w:tc>
        <w:tc>
          <w:tcPr>
            <w:tcW w:w="1713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нет категории</w:t>
            </w:r>
          </w:p>
        </w:tc>
      </w:tr>
      <w:tr w:rsidR="009B3AE0" w:rsidRPr="00FA511D" w:rsidTr="00C02348">
        <w:tc>
          <w:tcPr>
            <w:tcW w:w="1980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1800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9B3AE0" w:rsidRPr="00FA511D" w:rsidTr="00C02348">
        <w:tc>
          <w:tcPr>
            <w:tcW w:w="1980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зам. директора по УСР</w:t>
            </w:r>
          </w:p>
        </w:tc>
        <w:tc>
          <w:tcPr>
            <w:tcW w:w="1800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1843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</w:tr>
      <w:tr w:rsidR="009B3AE0" w:rsidRPr="00FA511D" w:rsidTr="00C02348">
        <w:tc>
          <w:tcPr>
            <w:tcW w:w="1980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тренеры-преподаватели</w:t>
            </w:r>
          </w:p>
        </w:tc>
        <w:tc>
          <w:tcPr>
            <w:tcW w:w="1800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9B3AE0" w:rsidRPr="006130F0" w:rsidRDefault="00561242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1843" w:type="dxa"/>
            <w:vAlign w:val="center"/>
          </w:tcPr>
          <w:p w:rsidR="009B3AE0" w:rsidRPr="006130F0" w:rsidRDefault="002E6A1E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9B3AE0" w:rsidRPr="006130F0" w:rsidRDefault="002E6A1E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1</w:t>
            </w:r>
          </w:p>
        </w:tc>
      </w:tr>
      <w:tr w:rsidR="002E6A1E" w:rsidRPr="00FA511D" w:rsidTr="00C02348">
        <w:tc>
          <w:tcPr>
            <w:tcW w:w="1980" w:type="dxa"/>
          </w:tcPr>
          <w:p w:rsidR="002E6A1E" w:rsidRPr="006130F0" w:rsidRDefault="002E6A1E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Тренеры-преподаватели   ( совместители )</w:t>
            </w:r>
          </w:p>
        </w:tc>
        <w:tc>
          <w:tcPr>
            <w:tcW w:w="1800" w:type="dxa"/>
            <w:vAlign w:val="center"/>
          </w:tcPr>
          <w:p w:rsidR="002E6A1E" w:rsidRPr="006130F0" w:rsidRDefault="002E6A1E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2E6A1E" w:rsidRDefault="002E6A1E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843" w:type="dxa"/>
            <w:vAlign w:val="center"/>
          </w:tcPr>
          <w:p w:rsidR="002E6A1E" w:rsidRDefault="002E6A1E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13" w:type="dxa"/>
            <w:vAlign w:val="center"/>
          </w:tcPr>
          <w:p w:rsidR="002E6A1E" w:rsidRDefault="002E6A1E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5</w:t>
            </w:r>
          </w:p>
        </w:tc>
      </w:tr>
      <w:tr w:rsidR="009B3AE0" w:rsidRPr="00FA511D" w:rsidTr="00C02348">
        <w:tc>
          <w:tcPr>
            <w:tcW w:w="1980" w:type="dxa"/>
          </w:tcPr>
          <w:p w:rsidR="009B3AE0" w:rsidRPr="006130F0" w:rsidRDefault="009B3AE0" w:rsidP="00D74777">
            <w:pPr>
              <w:jc w:val="both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всего:</w:t>
            </w:r>
          </w:p>
        </w:tc>
        <w:tc>
          <w:tcPr>
            <w:tcW w:w="1800" w:type="dxa"/>
            <w:vAlign w:val="center"/>
          </w:tcPr>
          <w:p w:rsidR="009B3AE0" w:rsidRPr="006130F0" w:rsidRDefault="009B3AE0" w:rsidP="00D74777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2147" w:type="dxa"/>
            <w:vAlign w:val="center"/>
          </w:tcPr>
          <w:p w:rsidR="009B3AE0" w:rsidRPr="006130F0" w:rsidRDefault="00561242" w:rsidP="00561242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7</w:t>
            </w:r>
            <w:r w:rsidR="009B3A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чел.(</w:t>
            </w: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54</w:t>
            </w:r>
            <w:r w:rsidR="009B3A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  <w:tc>
          <w:tcPr>
            <w:tcW w:w="1843" w:type="dxa"/>
            <w:vAlign w:val="center"/>
          </w:tcPr>
          <w:p w:rsidR="009B3AE0" w:rsidRPr="006130F0" w:rsidRDefault="002E6A1E" w:rsidP="00D938B0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-</w:t>
            </w:r>
          </w:p>
        </w:tc>
        <w:tc>
          <w:tcPr>
            <w:tcW w:w="1713" w:type="dxa"/>
            <w:vAlign w:val="center"/>
          </w:tcPr>
          <w:p w:rsidR="009B3AE0" w:rsidRPr="006130F0" w:rsidRDefault="002E6A1E" w:rsidP="002772D3">
            <w:pPr>
              <w:jc w:val="center"/>
              <w:textAlignment w:val="baseline"/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6</w:t>
            </w:r>
            <w:r w:rsidR="009B3A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 xml:space="preserve">  чел. (</w:t>
            </w:r>
            <w:r w:rsidR="002772D3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46</w:t>
            </w:r>
            <w:r w:rsidR="009B3AE0" w:rsidRPr="006130F0">
              <w:rPr>
                <w:rStyle w:val="a5"/>
                <w:color w:val="373737"/>
                <w:sz w:val="24"/>
                <w:szCs w:val="24"/>
                <w:bdr w:val="none" w:sz="0" w:space="0" w:color="auto" w:frame="1"/>
              </w:rPr>
              <w:t>%)</w:t>
            </w:r>
          </w:p>
        </w:tc>
      </w:tr>
    </w:tbl>
    <w:p w:rsidR="009B3AE0" w:rsidRPr="006130F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lastRenderedPageBreak/>
        <w:t>Аттестованы в 201</w:t>
      </w:r>
      <w:r w:rsidR="00E65D5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E65D5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на 1 категорию – </w:t>
      </w:r>
      <w:r w:rsidR="00061D2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9B3AE0" w:rsidRPr="006130F0" w:rsidRDefault="009B3AE0" w:rsidP="009B3A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AE0" w:rsidRPr="006130F0" w:rsidRDefault="009B3AE0" w:rsidP="009B3A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130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Курсы повышения квалификации:</w:t>
      </w:r>
    </w:p>
    <w:p w:rsidR="009B3AE0" w:rsidRPr="006130F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>Повысили свою квалификаци</w:t>
      </w:r>
      <w:r w:rsidR="00C0234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за последние 5 лет –</w:t>
      </w:r>
      <w:r w:rsidR="00C02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D5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 тренер</w:t>
      </w:r>
      <w:r w:rsidR="00E65D5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-преподавател</w:t>
      </w:r>
      <w:r w:rsidR="00E65D5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5D59">
        <w:rPr>
          <w:rFonts w:ascii="Times New Roman" w:eastAsia="Times New Roman" w:hAnsi="Times New Roman" w:cs="Times New Roman"/>
          <w:sz w:val="28"/>
          <w:szCs w:val="28"/>
        </w:rPr>
        <w:t xml:space="preserve"> Подтвердили свою квалификацию – директор, зам.директора.</w:t>
      </w:r>
    </w:p>
    <w:p w:rsidR="009B3AE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sz w:val="28"/>
          <w:szCs w:val="28"/>
        </w:rPr>
        <w:t>Прошли курсы повышения квалификации</w:t>
      </w:r>
      <w:r w:rsidR="00777237">
        <w:rPr>
          <w:rFonts w:ascii="Times New Roman" w:eastAsia="Times New Roman" w:hAnsi="Times New Roman" w:cs="Times New Roman"/>
          <w:sz w:val="28"/>
          <w:szCs w:val="28"/>
        </w:rPr>
        <w:t xml:space="preserve">  за последние три года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65D59">
        <w:rPr>
          <w:rFonts w:ascii="Times New Roman" w:eastAsia="Times New Roman" w:hAnsi="Times New Roman" w:cs="Times New Roman"/>
          <w:sz w:val="28"/>
          <w:szCs w:val="28"/>
        </w:rPr>
        <w:t>директор, зам. директора , 5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 xml:space="preserve"> тренер</w:t>
      </w:r>
      <w:r w:rsidR="00E65D5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-преподавател</w:t>
      </w:r>
      <w:r w:rsidR="00E65D59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AE0" w:rsidRPr="006130F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Повышение квалификации тренерско-преподавательским составом осуществляется в соответствии с графиком повышения квалификации и аттестации.</w:t>
      </w:r>
    </w:p>
    <w:p w:rsidR="009B3AE0" w:rsidRPr="00FA511D" w:rsidRDefault="009B3AE0" w:rsidP="009B3AE0">
      <w:pPr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9B3AE0" w:rsidRPr="006130F0" w:rsidRDefault="009B3AE0" w:rsidP="009B3AE0">
      <w:pP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6130F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По стажу педагогической работы педагогический коллектив ДЮСШ характеризуется:</w:t>
      </w:r>
    </w:p>
    <w:tbl>
      <w:tblPr>
        <w:tblStyle w:val="a7"/>
        <w:tblW w:w="0" w:type="auto"/>
        <w:tblLook w:val="01E0"/>
      </w:tblPr>
      <w:tblGrid>
        <w:gridCol w:w="648"/>
        <w:gridCol w:w="4500"/>
        <w:gridCol w:w="4423"/>
      </w:tblGrid>
      <w:tr w:rsidR="009B3AE0" w:rsidRPr="00FA511D" w:rsidTr="00D74777">
        <w:tc>
          <w:tcPr>
            <w:tcW w:w="648" w:type="dxa"/>
          </w:tcPr>
          <w:p w:rsidR="009B3AE0" w:rsidRPr="006130F0" w:rsidRDefault="009B3AE0" w:rsidP="00D74777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№</w:t>
            </w:r>
          </w:p>
        </w:tc>
        <w:tc>
          <w:tcPr>
            <w:tcW w:w="4500" w:type="dxa"/>
          </w:tcPr>
          <w:p w:rsidR="009B3AE0" w:rsidRPr="006130F0" w:rsidRDefault="009B3AE0" w:rsidP="00D74777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 xml:space="preserve">                педагогический стаж</w:t>
            </w:r>
          </w:p>
        </w:tc>
        <w:tc>
          <w:tcPr>
            <w:tcW w:w="4423" w:type="dxa"/>
          </w:tcPr>
          <w:p w:rsidR="009B3AE0" w:rsidRPr="006130F0" w:rsidRDefault="009B3AE0" w:rsidP="00D74777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 xml:space="preserve">                     кол-во педагогов</w:t>
            </w:r>
          </w:p>
        </w:tc>
      </w:tr>
      <w:tr w:rsidR="009B3AE0" w:rsidRPr="00FA511D" w:rsidTr="00D74777">
        <w:tc>
          <w:tcPr>
            <w:tcW w:w="648" w:type="dxa"/>
          </w:tcPr>
          <w:p w:rsidR="009B3AE0" w:rsidRPr="006130F0" w:rsidRDefault="009B3AE0" w:rsidP="00D74777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9B3AE0" w:rsidRPr="006130F0" w:rsidRDefault="009B3AE0" w:rsidP="00D74777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до 2 лет</w:t>
            </w:r>
          </w:p>
        </w:tc>
        <w:tc>
          <w:tcPr>
            <w:tcW w:w="4423" w:type="dxa"/>
            <w:vAlign w:val="center"/>
          </w:tcPr>
          <w:p w:rsidR="009B3AE0" w:rsidRPr="006130F0" w:rsidRDefault="009B3AE0" w:rsidP="00D74777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0</w:t>
            </w:r>
          </w:p>
        </w:tc>
      </w:tr>
      <w:tr w:rsidR="009B3AE0" w:rsidRPr="00FA511D" w:rsidTr="00D74777">
        <w:tc>
          <w:tcPr>
            <w:tcW w:w="648" w:type="dxa"/>
          </w:tcPr>
          <w:p w:rsidR="009B3AE0" w:rsidRPr="006130F0" w:rsidRDefault="009B3AE0" w:rsidP="00D74777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 w:rsidR="009B3AE0" w:rsidRPr="006130F0" w:rsidRDefault="009B3AE0" w:rsidP="00D74777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от 2 до 5лет</w:t>
            </w:r>
          </w:p>
        </w:tc>
        <w:tc>
          <w:tcPr>
            <w:tcW w:w="4423" w:type="dxa"/>
            <w:vAlign w:val="center"/>
          </w:tcPr>
          <w:p w:rsidR="009B3AE0" w:rsidRPr="006130F0" w:rsidRDefault="000665E0" w:rsidP="00D74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B3AE0" w:rsidRPr="00FA511D" w:rsidTr="00D74777">
        <w:tc>
          <w:tcPr>
            <w:tcW w:w="648" w:type="dxa"/>
          </w:tcPr>
          <w:p w:rsidR="009B3AE0" w:rsidRPr="006130F0" w:rsidRDefault="009B3AE0" w:rsidP="00D74777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9B3AE0" w:rsidRPr="006130F0" w:rsidRDefault="009B3AE0" w:rsidP="00D74777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от 5 до 10 лет</w:t>
            </w:r>
          </w:p>
        </w:tc>
        <w:tc>
          <w:tcPr>
            <w:tcW w:w="4423" w:type="dxa"/>
            <w:vAlign w:val="center"/>
          </w:tcPr>
          <w:p w:rsidR="009B3AE0" w:rsidRPr="006130F0" w:rsidRDefault="000665E0" w:rsidP="00D74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3AE0" w:rsidRPr="00FA511D" w:rsidTr="00D74777">
        <w:tc>
          <w:tcPr>
            <w:tcW w:w="648" w:type="dxa"/>
          </w:tcPr>
          <w:p w:rsidR="009B3AE0" w:rsidRPr="006130F0" w:rsidRDefault="009B3AE0" w:rsidP="00D74777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9B3AE0" w:rsidRPr="006130F0" w:rsidRDefault="009B3AE0" w:rsidP="00D74777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от 10 до 20 лет</w:t>
            </w:r>
          </w:p>
        </w:tc>
        <w:tc>
          <w:tcPr>
            <w:tcW w:w="4423" w:type="dxa"/>
            <w:vAlign w:val="center"/>
          </w:tcPr>
          <w:p w:rsidR="009B3AE0" w:rsidRPr="006130F0" w:rsidRDefault="00777237" w:rsidP="00D747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B3AE0" w:rsidRPr="00FA511D" w:rsidTr="00D74777">
        <w:tc>
          <w:tcPr>
            <w:tcW w:w="648" w:type="dxa"/>
          </w:tcPr>
          <w:p w:rsidR="009B3AE0" w:rsidRPr="006130F0" w:rsidRDefault="009B3AE0" w:rsidP="00D74777">
            <w:pPr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:rsidR="009B3AE0" w:rsidRPr="006130F0" w:rsidRDefault="009B3AE0" w:rsidP="00D74777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свыше 20 лет</w:t>
            </w:r>
          </w:p>
        </w:tc>
        <w:tc>
          <w:tcPr>
            <w:tcW w:w="4423" w:type="dxa"/>
            <w:vAlign w:val="center"/>
          </w:tcPr>
          <w:p w:rsidR="009B3AE0" w:rsidRPr="006130F0" w:rsidRDefault="009B3AE0" w:rsidP="00D74777">
            <w:pPr>
              <w:jc w:val="center"/>
              <w:rPr>
                <w:sz w:val="24"/>
                <w:szCs w:val="24"/>
              </w:rPr>
            </w:pPr>
            <w:r w:rsidRPr="006130F0">
              <w:rPr>
                <w:sz w:val="24"/>
                <w:szCs w:val="24"/>
              </w:rPr>
              <w:t>5</w:t>
            </w:r>
          </w:p>
        </w:tc>
      </w:tr>
    </w:tbl>
    <w:p w:rsidR="009B3AE0" w:rsidRPr="009C1AE2" w:rsidRDefault="009B3AE0" w:rsidP="009B3AE0">
      <w:pPr>
        <w:rPr>
          <w:rFonts w:ascii="Times New Roman" w:eastAsia="Times New Roman" w:hAnsi="Times New Roman" w:cs="Times New Roman"/>
          <w:b/>
        </w:rPr>
      </w:pPr>
    </w:p>
    <w:p w:rsidR="009B3AE0" w:rsidRPr="006130F0" w:rsidRDefault="009B3AE0" w:rsidP="009B3AE0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130F0">
        <w:rPr>
          <w:rFonts w:ascii="Times New Roman" w:eastAsia="Times New Roman" w:hAnsi="Times New Roman" w:cs="Times New Roman"/>
          <w:b/>
          <w:sz w:val="28"/>
          <w:szCs w:val="28"/>
        </w:rPr>
        <w:t>Основные формы методической работы с педагогическими кадрами</w:t>
      </w:r>
      <w:r w:rsidRPr="006130F0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9B3AE0" w:rsidRPr="00FA511D" w:rsidRDefault="009B3AE0" w:rsidP="009B3AE0">
      <w:pPr>
        <w:rPr>
          <w:rFonts w:ascii="Times New Roman" w:eastAsia="Times New Roman" w:hAnsi="Times New Roman" w:cs="Times New Roman"/>
        </w:rPr>
      </w:pPr>
      <w:r w:rsidRPr="00FA511D">
        <w:rPr>
          <w:rFonts w:ascii="Times New Roman" w:eastAsia="Times New Roman" w:hAnsi="Times New Roman" w:cs="Times New Roman"/>
        </w:rPr>
        <w:t xml:space="preserve">- </w:t>
      </w:r>
      <w:r w:rsidRPr="006130F0">
        <w:rPr>
          <w:rFonts w:ascii="Times New Roman" w:eastAsia="Times New Roman" w:hAnsi="Times New Roman" w:cs="Times New Roman"/>
          <w:sz w:val="28"/>
          <w:szCs w:val="28"/>
        </w:rPr>
        <w:t>семинары, открытые уроки, мастер-классы</w:t>
      </w:r>
    </w:p>
    <w:p w:rsidR="009B3AE0" w:rsidRPr="00FA511D" w:rsidRDefault="009B3AE0" w:rsidP="009B3AE0">
      <w:pPr>
        <w:rPr>
          <w:rFonts w:ascii="Times New Roman" w:eastAsia="Times New Roman" w:hAnsi="Times New Roman" w:cs="Times New Roman"/>
        </w:rPr>
      </w:pPr>
    </w:p>
    <w:p w:rsidR="009B3AE0" w:rsidRPr="009C1AE2" w:rsidRDefault="009B3AE0" w:rsidP="009B3AE0">
      <w:pPr>
        <w:rPr>
          <w:rFonts w:ascii="Times New Roman" w:eastAsia="Times New Roman" w:hAnsi="Times New Roman" w:cs="Times New Roman"/>
          <w:b/>
        </w:rPr>
      </w:pPr>
    </w:p>
    <w:p w:rsidR="009B3AE0" w:rsidRPr="006130F0" w:rsidRDefault="009B3AE0" w:rsidP="002F7E44">
      <w:pPr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9C1AE2">
        <w:rPr>
          <w:rFonts w:ascii="Times New Roman" w:eastAsia="Times New Roman" w:hAnsi="Times New Roman" w:cs="Times New Roman"/>
          <w:b/>
          <w:color w:val="373737"/>
          <w:bdr w:val="none" w:sz="0" w:space="0" w:color="auto" w:frame="1"/>
        </w:rPr>
        <w:t xml:space="preserve">                                   </w:t>
      </w:r>
      <w:r w:rsidRPr="006130F0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Работники, имеющие отличия</w:t>
      </w:r>
    </w:p>
    <w:tbl>
      <w:tblPr>
        <w:tblStyle w:val="a7"/>
        <w:tblW w:w="0" w:type="auto"/>
        <w:tblLook w:val="01E0"/>
      </w:tblPr>
      <w:tblGrid>
        <w:gridCol w:w="4785"/>
        <w:gridCol w:w="4786"/>
      </w:tblGrid>
      <w:tr w:rsidR="009B3AE0" w:rsidRPr="00FA511D" w:rsidTr="00D74777">
        <w:tc>
          <w:tcPr>
            <w:tcW w:w="4785" w:type="dxa"/>
          </w:tcPr>
          <w:p w:rsidR="009B3AE0" w:rsidRPr="00C01ACA" w:rsidRDefault="009B3AE0" w:rsidP="00D74777">
            <w:pPr>
              <w:jc w:val="both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</w:rPr>
            </w:pPr>
            <w:r w:rsidRPr="00C01ACA">
              <w:rPr>
                <w:color w:val="373737"/>
                <w:sz w:val="28"/>
                <w:szCs w:val="28"/>
                <w:bdr w:val="none" w:sz="0" w:space="0" w:color="auto" w:frame="1"/>
              </w:rPr>
              <w:t>звания и награждения грамотами</w:t>
            </w:r>
          </w:p>
        </w:tc>
        <w:tc>
          <w:tcPr>
            <w:tcW w:w="4786" w:type="dxa"/>
          </w:tcPr>
          <w:p w:rsidR="009B3AE0" w:rsidRPr="00C01ACA" w:rsidRDefault="009B3AE0" w:rsidP="00D74777">
            <w:pPr>
              <w:jc w:val="both"/>
              <w:textAlignment w:val="baseline"/>
              <w:rPr>
                <w:color w:val="373737"/>
                <w:sz w:val="28"/>
                <w:szCs w:val="28"/>
                <w:bdr w:val="none" w:sz="0" w:space="0" w:color="auto" w:frame="1"/>
              </w:rPr>
            </w:pPr>
            <w:r w:rsidRPr="00C01ACA">
              <w:rPr>
                <w:color w:val="373737"/>
                <w:sz w:val="28"/>
                <w:szCs w:val="28"/>
                <w:bdr w:val="none" w:sz="0" w:space="0" w:color="auto" w:frame="1"/>
              </w:rPr>
              <w:t>ФИО, должность</w:t>
            </w:r>
          </w:p>
        </w:tc>
      </w:tr>
      <w:tr w:rsidR="009B3AE0" w:rsidRPr="00FA511D" w:rsidTr="00D74777">
        <w:tc>
          <w:tcPr>
            <w:tcW w:w="4785" w:type="dxa"/>
          </w:tcPr>
          <w:p w:rsidR="009B3AE0" w:rsidRPr="00C01ACA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Почетная грамота Министерства образования и науки Нижегородской обл.</w:t>
            </w:r>
          </w:p>
        </w:tc>
        <w:tc>
          <w:tcPr>
            <w:tcW w:w="4786" w:type="dxa"/>
          </w:tcPr>
          <w:p w:rsidR="009B3AE0" w:rsidRPr="00C01ACA" w:rsidRDefault="009B3AE0" w:rsidP="007772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А.А. Тюкаев – директор  МБУДО  Большеболдинская  ДЮСШ</w:t>
            </w:r>
          </w:p>
        </w:tc>
      </w:tr>
      <w:tr w:rsidR="009B3AE0" w:rsidRPr="00FA511D" w:rsidTr="00D74777">
        <w:tc>
          <w:tcPr>
            <w:tcW w:w="4785" w:type="dxa"/>
          </w:tcPr>
          <w:p w:rsidR="009B3AE0" w:rsidRPr="00C01ACA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Почётная  грамота министерства физической культуры и спорта</w:t>
            </w:r>
          </w:p>
        </w:tc>
        <w:tc>
          <w:tcPr>
            <w:tcW w:w="4786" w:type="dxa"/>
          </w:tcPr>
          <w:p w:rsidR="009B3AE0" w:rsidRPr="00C01ACA" w:rsidRDefault="009B3AE0" w:rsidP="007772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А.А. Тюкаев – директор  МБУДО  Большеболдинская  ДЮСШ</w:t>
            </w:r>
          </w:p>
        </w:tc>
      </w:tr>
      <w:tr w:rsidR="009B3AE0" w:rsidRPr="00FA511D" w:rsidTr="00D74777">
        <w:tc>
          <w:tcPr>
            <w:tcW w:w="4785" w:type="dxa"/>
          </w:tcPr>
          <w:p w:rsidR="009B3AE0" w:rsidRPr="00C01ACA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Благодарственное письмо законодательного собрания  Нижегородской области</w:t>
            </w:r>
          </w:p>
        </w:tc>
        <w:tc>
          <w:tcPr>
            <w:tcW w:w="4786" w:type="dxa"/>
          </w:tcPr>
          <w:p w:rsidR="009B3AE0" w:rsidRPr="00C01ACA" w:rsidRDefault="009B3AE0" w:rsidP="0077723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>А.А. Тюкаев – директор  МБУДО  Большеболдинская  ДЮСШ</w:t>
            </w:r>
            <w:r w:rsidR="000665E0">
              <w:rPr>
                <w:color w:val="373737"/>
                <w:sz w:val="24"/>
                <w:szCs w:val="24"/>
                <w:bdr w:val="none" w:sz="0" w:space="0" w:color="auto" w:frame="1"/>
              </w:rPr>
              <w:t>, А.Н.Рузавин – зам.директора по УСР, Долгашов В.В. – тренер-преподаватель по футболу</w:t>
            </w:r>
          </w:p>
        </w:tc>
      </w:tr>
      <w:tr w:rsidR="009B3AE0" w:rsidRPr="00FA511D" w:rsidTr="00D74777">
        <w:tc>
          <w:tcPr>
            <w:tcW w:w="4785" w:type="dxa"/>
          </w:tcPr>
          <w:p w:rsidR="009B3AE0" w:rsidRPr="00C01ACA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Почетная  грамота земского собрания  администрации Большеболдинского 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lastRenderedPageBreak/>
              <w:t xml:space="preserve">муниципального района </w:t>
            </w:r>
          </w:p>
        </w:tc>
        <w:tc>
          <w:tcPr>
            <w:tcW w:w="4786" w:type="dxa"/>
          </w:tcPr>
          <w:p w:rsidR="009B3AE0" w:rsidRPr="00C01ACA" w:rsidRDefault="009B3AE0" w:rsidP="00083C5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lastRenderedPageBreak/>
              <w:t xml:space="preserve"> А.А.Тюкаев –директор ДЮСШ,  А.Н.Рузавин </w:t>
            </w:r>
            <w:r w:rsidR="000665E0">
              <w:rPr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заместитель  директора 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lastRenderedPageBreak/>
              <w:t xml:space="preserve">ДЮСШ по УСР, И.Н.Видяев – тренер-преподаватель по волейболу, </w:t>
            </w:r>
            <w:r w:rsidR="00777237">
              <w:rPr>
                <w:color w:val="373737"/>
                <w:sz w:val="24"/>
                <w:szCs w:val="24"/>
                <w:bdr w:val="none" w:sz="0" w:space="0" w:color="auto" w:frame="1"/>
              </w:rPr>
              <w:t>Долгашов В.В</w:t>
            </w:r>
            <w:r w:rsidR="00083C51">
              <w:rPr>
                <w:color w:val="373737"/>
                <w:sz w:val="24"/>
                <w:szCs w:val="24"/>
                <w:bdr w:val="none" w:sz="0" w:space="0" w:color="auto" w:frame="1"/>
              </w:rPr>
              <w:t>.-тренер-преподаватель по футболу, М.С. Кельдеватов .- тренер-преподаватель по волейболу,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Н.В.Лашкаев –тренер –преподаватель  по футболу</w:t>
            </w:r>
          </w:p>
        </w:tc>
      </w:tr>
      <w:tr w:rsidR="009B3AE0" w:rsidRPr="00FA511D" w:rsidTr="00D74777">
        <w:tc>
          <w:tcPr>
            <w:tcW w:w="4785" w:type="dxa"/>
          </w:tcPr>
          <w:p w:rsidR="009B3AE0" w:rsidRPr="00C01ACA" w:rsidRDefault="009B3AE0" w:rsidP="00D74777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lastRenderedPageBreak/>
              <w:t xml:space="preserve"> Почётная грамота управления образования Администрации Большеболдинского района</w:t>
            </w:r>
          </w:p>
        </w:tc>
        <w:tc>
          <w:tcPr>
            <w:tcW w:w="4786" w:type="dxa"/>
          </w:tcPr>
          <w:p w:rsidR="009B3AE0" w:rsidRPr="00C01ACA" w:rsidRDefault="009B3AE0" w:rsidP="00083C51">
            <w:pPr>
              <w:jc w:val="both"/>
              <w:textAlignment w:val="baseline"/>
              <w:rPr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А.А.Тюкаев-директор ДЮСШ, А.Н.Рузавин – заместитель директора по УСР,  А.А.Богданов –тренер-преподаватель по н/теннису, В.В.Долгашов-тренер –преподаватель  по футбол</w:t>
            </w:r>
            <w:r>
              <w:rPr>
                <w:color w:val="373737"/>
                <w:sz w:val="24"/>
                <w:szCs w:val="24"/>
                <w:bdr w:val="none" w:sz="0" w:space="0" w:color="auto" w:frame="1"/>
              </w:rPr>
              <w:t>у,</w:t>
            </w:r>
            <w:r w:rsidRPr="00C01ACA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И.Н.Видяев – тренер-преподаватель по волейболу</w:t>
            </w:r>
            <w:r w:rsidR="00083C51">
              <w:rPr>
                <w:color w:val="373737"/>
                <w:sz w:val="24"/>
                <w:szCs w:val="24"/>
                <w:bdr w:val="none" w:sz="0" w:space="0" w:color="auto" w:frame="1"/>
              </w:rPr>
              <w:t>, Ж.В.Донева –тренер-преподаватель по гимнастике,</w:t>
            </w:r>
            <w:r w:rsidR="000665E0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 А.А.Круглова – тренер-преподаватель по волеболу;</w:t>
            </w:r>
            <w:r w:rsidR="00083C51">
              <w:rPr>
                <w:color w:val="373737"/>
                <w:sz w:val="24"/>
                <w:szCs w:val="24"/>
                <w:bdr w:val="none" w:sz="0" w:space="0" w:color="auto" w:frame="1"/>
              </w:rPr>
              <w:t xml:space="preserve"> Н.И.Асманкина -тренер-преподаватель по волейболу, И.М.Надёжкин –тренер-преподаватель по волейболу</w:t>
            </w:r>
            <w:r w:rsidR="000665E0">
              <w:rPr>
                <w:color w:val="373737"/>
                <w:sz w:val="24"/>
                <w:szCs w:val="24"/>
                <w:bdr w:val="none" w:sz="0" w:space="0" w:color="auto" w:frame="1"/>
              </w:rPr>
              <w:t>, Д.И.Шестаков – тренер-преподаватель по футболу</w:t>
            </w:r>
          </w:p>
        </w:tc>
      </w:tr>
    </w:tbl>
    <w:p w:rsidR="009B3AE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9B3AE0" w:rsidRPr="00C01ACA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Благодаря стабильности в кадровой политике ДЮСШ, удается эффективно решать задачи по осуществлению учебно-тренировочного процесса, обеспечивать сохранность контингента и высокие результаты спортивной деятельности</w:t>
      </w:r>
    </w:p>
    <w:p w:rsidR="009B3AE0" w:rsidRPr="00C01ACA" w:rsidRDefault="009B3AE0" w:rsidP="009B3AE0">
      <w:pPr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4.Обучающиеся и система работы с ними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     В МБУДО</w:t>
      </w:r>
      <w:r w:rsidR="00083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ДЮСШ на данном этапе работы функционирует четыре отделения в соответствии с лицензией физкультурно-спортивной направленности: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футбол,  волейбол,  н/теннис  и  спортивная гимнастика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Численный состав обучающихся  - 4</w:t>
      </w:r>
      <w:r w:rsidR="000665E0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чел.:</w:t>
      </w:r>
    </w:p>
    <w:p w:rsidR="002F7E44" w:rsidRDefault="009B3AE0" w:rsidP="009B3AE0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FA511D">
        <w:rPr>
          <w:rFonts w:ascii="Times New Roman" w:eastAsia="Times New Roman" w:hAnsi="Times New Roman" w:cs="Times New Roman"/>
          <w:i/>
        </w:rPr>
        <w:t xml:space="preserve">   </w:t>
      </w:r>
      <w:r w:rsidRPr="00C01ACA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Футбол</w:t>
      </w:r>
      <w:r w:rsidRPr="00C01A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665E0">
        <w:rPr>
          <w:rFonts w:ascii="Times New Roman" w:eastAsia="Times New Roman" w:hAnsi="Times New Roman" w:cs="Times New Roman"/>
          <w:b/>
          <w:sz w:val="28"/>
          <w:szCs w:val="28"/>
        </w:rPr>
        <w:t>94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чел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группы начальной подготовки- 3  (5</w:t>
      </w:r>
      <w:r w:rsidR="000665E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учебно-тренировочные группы- </w:t>
      </w:r>
      <w:r w:rsidR="000665E0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C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0665E0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спортивно-оздоровительные группы – </w:t>
      </w:r>
      <w:r w:rsidR="000665E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( </w:t>
      </w:r>
      <w:r w:rsidR="000665E0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чел..)</w:t>
      </w:r>
    </w:p>
    <w:p w:rsidR="002F7E44" w:rsidRDefault="009B3AE0" w:rsidP="009B3A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  Волейбол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–  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6321F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чел.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Группы  начальной подготовки - 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 xml:space="preserve"> 75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учебно-тренировочные группы-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спортивно-оздоровительные группы – 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4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  н/теннис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-  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 чел.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Группы  начальной подготовки – 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спортивно-оздоровительные группы – 1</w:t>
      </w:r>
      <w:r w:rsidR="009E4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="009E43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спортивная  гимнастика  -</w:t>
      </w:r>
      <w:r w:rsidR="0046321F">
        <w:rPr>
          <w:rFonts w:ascii="Times New Roman" w:eastAsia="Times New Roman" w:hAnsi="Times New Roman" w:cs="Times New Roman"/>
          <w:b/>
          <w:sz w:val="28"/>
          <w:szCs w:val="28"/>
        </w:rPr>
        <w:t xml:space="preserve"> 75</w:t>
      </w: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чел.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спортивно-оздоровительные группы – 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(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>7</w:t>
      </w:r>
      <w:r w:rsidR="009E43D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Всего:</w:t>
      </w:r>
      <w:r w:rsidR="009E43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E43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групп из них: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на этапе начальной подготовки  - 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групп -  1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чел., 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на учебно-тренировочном этапе – </w:t>
      </w:r>
      <w:r w:rsidR="009E43D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групп -  </w:t>
      </w:r>
      <w:r w:rsidR="009E43D2">
        <w:rPr>
          <w:rFonts w:ascii="Times New Roman" w:eastAsia="Times New Roman" w:hAnsi="Times New Roman" w:cs="Times New Roman"/>
          <w:sz w:val="28"/>
          <w:szCs w:val="28"/>
        </w:rPr>
        <w:t>9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 чел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спортивно-оздоровительные группы – 1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групп  - </w:t>
      </w:r>
      <w:r w:rsidR="0046321F">
        <w:rPr>
          <w:rFonts w:ascii="Times New Roman" w:eastAsia="Times New Roman" w:hAnsi="Times New Roman" w:cs="Times New Roman"/>
          <w:sz w:val="28"/>
          <w:szCs w:val="28"/>
        </w:rPr>
        <w:t xml:space="preserve"> 228</w:t>
      </w: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9B3AE0" w:rsidRPr="00FA511D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</w:rPr>
      </w:pP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Количество обучающихся в 201</w:t>
      </w:r>
      <w:r w:rsidR="0046321F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5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-201</w:t>
      </w:r>
      <w:r w:rsidR="0046321F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6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учебном году  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</w:rPr>
        <w:t>(сохранность контингента)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</w:p>
    <w:tbl>
      <w:tblPr>
        <w:tblW w:w="9190" w:type="dxa"/>
        <w:tblCellMar>
          <w:left w:w="0" w:type="dxa"/>
          <w:right w:w="0" w:type="dxa"/>
        </w:tblCellMar>
        <w:tblLook w:val="0000"/>
      </w:tblPr>
      <w:tblGrid>
        <w:gridCol w:w="3794"/>
        <w:gridCol w:w="1617"/>
        <w:gridCol w:w="2017"/>
        <w:gridCol w:w="1762"/>
      </w:tblGrid>
      <w:tr w:rsidR="009B3AE0" w:rsidRPr="00FA511D" w:rsidTr="00D74777">
        <w:tc>
          <w:tcPr>
            <w:tcW w:w="3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B3AE0" w:rsidP="00D74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Этап обучения</w:t>
            </w:r>
          </w:p>
        </w:tc>
        <w:tc>
          <w:tcPr>
            <w:tcW w:w="3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B3AE0" w:rsidP="003C199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201</w:t>
            </w:r>
            <w:r w:rsidR="003C1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-201</w:t>
            </w:r>
            <w:r w:rsidR="003C199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учебный год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B3AE0" w:rsidP="00D74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Сохранность контингента</w:t>
            </w:r>
          </w:p>
        </w:tc>
      </w:tr>
      <w:tr w:rsidR="009B3AE0" w:rsidRPr="00FA511D" w:rsidTr="00D7477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3AE0" w:rsidRPr="00C01ACA" w:rsidRDefault="009B3AE0" w:rsidP="00D74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B3AE0" w:rsidP="00D74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групп(на начало и конец года)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B3AE0" w:rsidP="00D74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Количество обучающихся(на начало и конец года)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3AE0" w:rsidRPr="00C01ACA" w:rsidRDefault="009B3AE0" w:rsidP="00D74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AE0" w:rsidRPr="00FA511D" w:rsidTr="00D74777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B3AE0" w:rsidP="00D74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Начальной подготовки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7E272F" w:rsidP="007E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9B3AE0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B3AE0" w:rsidP="007E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7E2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 w:rsidR="007E2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C0CDE" w:rsidP="007E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98</w:t>
            </w:r>
            <w:r w:rsidR="009B3AE0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  <w:r w:rsidR="007E2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  <w:r w:rsidR="009B3AE0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9B3AE0" w:rsidRPr="00FA511D" w:rsidTr="00D74777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B3AE0" w:rsidP="00D74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Учебно-тренировочный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E43D2" w:rsidP="009E43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  <w:r w:rsidR="009B3AE0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E43D2" w:rsidP="007E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7E2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/9</w:t>
            </w:r>
            <w:r w:rsidR="007E2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7E272F" w:rsidP="009C0CD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B3AE0" w:rsidRPr="00FA511D" w:rsidTr="00D74777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B3AE0" w:rsidP="00D74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Спортивно-оздоровительн</w:t>
            </w:r>
            <w:r w:rsidR="002E14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ы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й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B3AE0" w:rsidP="007E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7E2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/1</w:t>
            </w:r>
            <w:r w:rsidR="007E2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7E272F" w:rsidP="007E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228</w:t>
            </w:r>
            <w:r w:rsidR="009E43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7E272F" w:rsidP="007E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</w:t>
            </w:r>
            <w:r w:rsidR="009B3AE0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9B3AE0" w:rsidRPr="00FA511D" w:rsidTr="00D74777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B3AE0" w:rsidP="00D74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Всего: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7E272F" w:rsidP="007E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</w:t>
            </w:r>
            <w:r w:rsidR="009B3AE0"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B3AE0" w:rsidP="007E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="007E2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64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r w:rsidR="009C0C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="007E2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3AE0" w:rsidRPr="00C01ACA" w:rsidRDefault="009B3AE0" w:rsidP="007E272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7E2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  <w:r w:rsidR="009C0C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  <w:r w:rsidR="007E272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  <w:r w:rsidRPr="00C01AC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</w:tbl>
    <w:p w:rsidR="009B3AE0" w:rsidRDefault="009B3AE0" w:rsidP="009B3AE0">
      <w:pPr>
        <w:jc w:val="center"/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322243" w:rsidRDefault="00322243" w:rsidP="009B3AE0">
      <w:pPr>
        <w:pStyle w:val="a4"/>
        <w:shd w:val="clear" w:color="auto" w:fill="FFFFFF"/>
        <w:spacing w:before="0" w:beforeAutospacing="0" w:after="0" w:afterAutospacing="0" w:line="416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9B3AE0" w:rsidRPr="00C01ACA" w:rsidRDefault="009B3AE0" w:rsidP="009B3AE0">
      <w:pPr>
        <w:pStyle w:val="a4"/>
        <w:shd w:val="clear" w:color="auto" w:fill="FFFFFF"/>
        <w:spacing w:before="0" w:beforeAutospacing="0" w:after="0" w:afterAutospacing="0" w:line="416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C01ACA">
        <w:rPr>
          <w:b/>
          <w:color w:val="000000"/>
          <w:sz w:val="28"/>
          <w:szCs w:val="28"/>
          <w:bdr w:val="none" w:sz="0" w:space="0" w:color="auto" w:frame="1"/>
        </w:rPr>
        <w:t>Возрастная характеристика детского коллектива</w:t>
      </w:r>
    </w:p>
    <w:tbl>
      <w:tblPr>
        <w:tblStyle w:val="a7"/>
        <w:tblW w:w="0" w:type="auto"/>
        <w:tblInd w:w="-176" w:type="dxa"/>
        <w:tblLook w:val="01E0"/>
      </w:tblPr>
      <w:tblGrid>
        <w:gridCol w:w="1753"/>
        <w:gridCol w:w="2217"/>
        <w:gridCol w:w="2126"/>
        <w:gridCol w:w="1843"/>
        <w:gridCol w:w="1701"/>
      </w:tblGrid>
      <w:tr w:rsidR="009B3AE0" w:rsidRPr="00FA511D" w:rsidTr="00D74777">
        <w:tc>
          <w:tcPr>
            <w:tcW w:w="1753" w:type="dxa"/>
          </w:tcPr>
          <w:p w:rsidR="009B3AE0" w:rsidRPr="00C01ACA" w:rsidRDefault="009B3AE0" w:rsidP="00D74777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lastRenderedPageBreak/>
              <w:t>учебный год</w:t>
            </w:r>
          </w:p>
        </w:tc>
        <w:tc>
          <w:tcPr>
            <w:tcW w:w="2217" w:type="dxa"/>
          </w:tcPr>
          <w:p w:rsidR="009B3AE0" w:rsidRPr="00C01ACA" w:rsidRDefault="009B3AE0" w:rsidP="00D74777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 xml:space="preserve"> 6 - 9 лет</w:t>
            </w:r>
          </w:p>
        </w:tc>
        <w:tc>
          <w:tcPr>
            <w:tcW w:w="2126" w:type="dxa"/>
          </w:tcPr>
          <w:p w:rsidR="009B3AE0" w:rsidRPr="00C01ACA" w:rsidRDefault="009B3AE0" w:rsidP="00D74777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>10-14 лет</w:t>
            </w:r>
          </w:p>
        </w:tc>
        <w:tc>
          <w:tcPr>
            <w:tcW w:w="1843" w:type="dxa"/>
          </w:tcPr>
          <w:p w:rsidR="009B3AE0" w:rsidRPr="00C01ACA" w:rsidRDefault="009B3AE0" w:rsidP="00D74777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>15-17лет</w:t>
            </w:r>
          </w:p>
        </w:tc>
        <w:tc>
          <w:tcPr>
            <w:tcW w:w="1701" w:type="dxa"/>
          </w:tcPr>
          <w:p w:rsidR="009B3AE0" w:rsidRPr="00C01ACA" w:rsidRDefault="009B3AE0" w:rsidP="00D74777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 xml:space="preserve">старше </w:t>
            </w:r>
          </w:p>
          <w:p w:rsidR="009B3AE0" w:rsidRPr="00C01ACA" w:rsidRDefault="009B3AE0" w:rsidP="00D74777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>18 лет</w:t>
            </w:r>
          </w:p>
        </w:tc>
      </w:tr>
      <w:tr w:rsidR="009B3AE0" w:rsidRPr="00FA511D" w:rsidTr="00D74777">
        <w:tc>
          <w:tcPr>
            <w:tcW w:w="1753" w:type="dxa"/>
          </w:tcPr>
          <w:p w:rsidR="009B3AE0" w:rsidRPr="00C01ACA" w:rsidRDefault="009B3AE0" w:rsidP="002E6A1E">
            <w:pPr>
              <w:pStyle w:val="a4"/>
              <w:spacing w:before="0" w:beforeAutospacing="0" w:after="0" w:afterAutospacing="0" w:line="416" w:lineRule="atLeast"/>
              <w:jc w:val="both"/>
              <w:textAlignment w:val="baseline"/>
              <w:rPr>
                <w:color w:val="373737"/>
              </w:rPr>
            </w:pPr>
            <w:r w:rsidRPr="00C01ACA">
              <w:rPr>
                <w:color w:val="373737"/>
              </w:rPr>
              <w:t>201</w:t>
            </w:r>
            <w:r w:rsidR="002E6A1E">
              <w:rPr>
                <w:color w:val="373737"/>
              </w:rPr>
              <w:t>5</w:t>
            </w:r>
            <w:r w:rsidRPr="00C01ACA">
              <w:rPr>
                <w:color w:val="373737"/>
              </w:rPr>
              <w:t>-201</w:t>
            </w:r>
            <w:r w:rsidR="002E6A1E">
              <w:rPr>
                <w:color w:val="373737"/>
              </w:rPr>
              <w:t>6</w:t>
            </w:r>
          </w:p>
        </w:tc>
        <w:tc>
          <w:tcPr>
            <w:tcW w:w="2217" w:type="dxa"/>
            <w:vAlign w:val="center"/>
          </w:tcPr>
          <w:p w:rsidR="009B3AE0" w:rsidRPr="00C01ACA" w:rsidRDefault="00A44297" w:rsidP="003C199D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14</w:t>
            </w:r>
            <w:r w:rsidR="003C199D">
              <w:rPr>
                <w:color w:val="373737"/>
              </w:rPr>
              <w:t>8</w:t>
            </w:r>
            <w:r w:rsidR="009B3AE0" w:rsidRPr="00C01ACA">
              <w:rPr>
                <w:color w:val="373737"/>
              </w:rPr>
              <w:t xml:space="preserve">  (</w:t>
            </w:r>
            <w:r w:rsidR="002E6A1E">
              <w:rPr>
                <w:color w:val="373737"/>
              </w:rPr>
              <w:t>43</w:t>
            </w:r>
            <w:r w:rsidR="009B3AE0" w:rsidRPr="00C01ACA">
              <w:rPr>
                <w:color w:val="373737"/>
              </w:rPr>
              <w:t xml:space="preserve"> дев.) </w:t>
            </w:r>
          </w:p>
        </w:tc>
        <w:tc>
          <w:tcPr>
            <w:tcW w:w="2126" w:type="dxa"/>
            <w:vAlign w:val="center"/>
          </w:tcPr>
          <w:p w:rsidR="009B3AE0" w:rsidRPr="00C01ACA" w:rsidRDefault="003C199D" w:rsidP="002E6A1E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20</w:t>
            </w:r>
            <w:r w:rsidR="002E6A1E">
              <w:rPr>
                <w:color w:val="373737"/>
              </w:rPr>
              <w:t>6</w:t>
            </w:r>
            <w:r w:rsidR="009B3AE0" w:rsidRPr="00C01ACA">
              <w:rPr>
                <w:color w:val="373737"/>
              </w:rPr>
              <w:t xml:space="preserve">  (</w:t>
            </w:r>
            <w:r w:rsidR="00A44297">
              <w:rPr>
                <w:color w:val="373737"/>
              </w:rPr>
              <w:t xml:space="preserve"> </w:t>
            </w:r>
            <w:r w:rsidR="009B3AE0" w:rsidRPr="00C01ACA">
              <w:rPr>
                <w:color w:val="373737"/>
              </w:rPr>
              <w:t>8</w:t>
            </w:r>
            <w:r w:rsidR="002E6A1E">
              <w:rPr>
                <w:color w:val="373737"/>
              </w:rPr>
              <w:t>3</w:t>
            </w:r>
            <w:r w:rsidR="009B3AE0" w:rsidRPr="00C01ACA">
              <w:rPr>
                <w:color w:val="373737"/>
              </w:rPr>
              <w:t xml:space="preserve"> дев.)</w:t>
            </w:r>
          </w:p>
        </w:tc>
        <w:tc>
          <w:tcPr>
            <w:tcW w:w="1843" w:type="dxa"/>
            <w:vAlign w:val="center"/>
          </w:tcPr>
          <w:p w:rsidR="009B3AE0" w:rsidRPr="00C01ACA" w:rsidRDefault="00A44297" w:rsidP="003C199D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9</w:t>
            </w:r>
            <w:r w:rsidR="003C199D">
              <w:rPr>
                <w:color w:val="373737"/>
              </w:rPr>
              <w:t>6</w:t>
            </w:r>
            <w:r>
              <w:rPr>
                <w:color w:val="373737"/>
              </w:rPr>
              <w:t xml:space="preserve">  (3</w:t>
            </w:r>
            <w:r w:rsidR="002E6A1E">
              <w:rPr>
                <w:color w:val="373737"/>
              </w:rPr>
              <w:t>8</w:t>
            </w:r>
            <w:r w:rsidR="009B3AE0" w:rsidRPr="00C01ACA">
              <w:rPr>
                <w:color w:val="373737"/>
              </w:rPr>
              <w:t xml:space="preserve"> дев)</w:t>
            </w:r>
          </w:p>
        </w:tc>
        <w:tc>
          <w:tcPr>
            <w:tcW w:w="1701" w:type="dxa"/>
            <w:vAlign w:val="center"/>
          </w:tcPr>
          <w:p w:rsidR="009B3AE0" w:rsidRPr="00C01ACA" w:rsidRDefault="002E6A1E" w:rsidP="00A44297">
            <w:pPr>
              <w:pStyle w:val="a4"/>
              <w:spacing w:before="0" w:beforeAutospacing="0" w:after="0" w:afterAutospacing="0" w:line="416" w:lineRule="atLeast"/>
              <w:jc w:val="center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14</w:t>
            </w:r>
          </w:p>
        </w:tc>
      </w:tr>
    </w:tbl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  <w:t>Социальный состав</w:t>
      </w:r>
    </w:p>
    <w:tbl>
      <w:tblPr>
        <w:tblStyle w:val="a7"/>
        <w:tblW w:w="0" w:type="auto"/>
        <w:tblLook w:val="01E0"/>
      </w:tblPr>
      <w:tblGrid>
        <w:gridCol w:w="1367"/>
        <w:gridCol w:w="1565"/>
        <w:gridCol w:w="1366"/>
        <w:gridCol w:w="1366"/>
        <w:gridCol w:w="1365"/>
        <w:gridCol w:w="1366"/>
        <w:gridCol w:w="1459"/>
      </w:tblGrid>
      <w:tr w:rsidR="009B3AE0" w:rsidRPr="00FA511D" w:rsidTr="00D74777">
        <w:tc>
          <w:tcPr>
            <w:tcW w:w="1367" w:type="dxa"/>
          </w:tcPr>
          <w:p w:rsidR="009B3AE0" w:rsidRPr="00C01ACA" w:rsidRDefault="009B3AE0" w:rsidP="00D74777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учебный</w:t>
            </w:r>
          </w:p>
          <w:p w:rsidR="009B3AE0" w:rsidRPr="00C01ACA" w:rsidRDefault="009B3AE0" w:rsidP="00D74777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1367" w:type="dxa"/>
          </w:tcPr>
          <w:p w:rsidR="009B3AE0" w:rsidRPr="00C01ACA" w:rsidRDefault="009B3AE0" w:rsidP="00D74777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многодетные</w:t>
            </w:r>
          </w:p>
          <w:p w:rsidR="009B3AE0" w:rsidRPr="00C01ACA" w:rsidRDefault="009B3AE0" w:rsidP="00D74777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семьи</w:t>
            </w:r>
          </w:p>
        </w:tc>
        <w:tc>
          <w:tcPr>
            <w:tcW w:w="1367" w:type="dxa"/>
          </w:tcPr>
          <w:p w:rsidR="009B3AE0" w:rsidRPr="00C01ACA" w:rsidRDefault="009B3AE0" w:rsidP="00D74777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неполные</w:t>
            </w:r>
          </w:p>
          <w:p w:rsidR="009B3AE0" w:rsidRPr="00C01ACA" w:rsidRDefault="009B3AE0" w:rsidP="00D74777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семьи</w:t>
            </w:r>
          </w:p>
        </w:tc>
        <w:tc>
          <w:tcPr>
            <w:tcW w:w="1367" w:type="dxa"/>
          </w:tcPr>
          <w:p w:rsidR="009B3AE0" w:rsidRPr="00C01ACA" w:rsidRDefault="009B3AE0" w:rsidP="00D74777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больные дети</w:t>
            </w:r>
          </w:p>
        </w:tc>
        <w:tc>
          <w:tcPr>
            <w:tcW w:w="1367" w:type="dxa"/>
          </w:tcPr>
          <w:p w:rsidR="009B3AE0" w:rsidRPr="00C01ACA" w:rsidRDefault="009B3AE0" w:rsidP="00D74777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дети</w:t>
            </w:r>
          </w:p>
          <w:p w:rsidR="009B3AE0" w:rsidRPr="00C01ACA" w:rsidRDefault="009B3AE0" w:rsidP="00D74777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сироты</w:t>
            </w:r>
          </w:p>
        </w:tc>
        <w:tc>
          <w:tcPr>
            <w:tcW w:w="1368" w:type="dxa"/>
          </w:tcPr>
          <w:p w:rsidR="009B3AE0" w:rsidRPr="00C01ACA" w:rsidRDefault="009B3AE0" w:rsidP="00D74777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полные семьи</w:t>
            </w:r>
          </w:p>
        </w:tc>
        <w:tc>
          <w:tcPr>
            <w:tcW w:w="1368" w:type="dxa"/>
          </w:tcPr>
          <w:p w:rsidR="009B3AE0" w:rsidRPr="00C01ACA" w:rsidRDefault="009B3AE0" w:rsidP="00D74777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подопечные дети</w:t>
            </w:r>
          </w:p>
        </w:tc>
      </w:tr>
      <w:tr w:rsidR="009B3AE0" w:rsidRPr="00FA511D" w:rsidTr="00D74777">
        <w:tc>
          <w:tcPr>
            <w:tcW w:w="1367" w:type="dxa"/>
          </w:tcPr>
          <w:p w:rsidR="009B3AE0" w:rsidRPr="00C01ACA" w:rsidRDefault="009B3AE0" w:rsidP="00322243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201</w:t>
            </w:r>
            <w:r w:rsidR="00322243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5</w:t>
            </w: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-201</w:t>
            </w:r>
            <w:r w:rsidR="00322243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1367" w:type="dxa"/>
            <w:vAlign w:val="center"/>
          </w:tcPr>
          <w:p w:rsidR="009B3AE0" w:rsidRPr="00C01ACA" w:rsidRDefault="009B3AE0" w:rsidP="00322243">
            <w:pPr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 xml:space="preserve">   2</w:t>
            </w:r>
            <w:r w:rsidR="00322243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1367" w:type="dxa"/>
            <w:vAlign w:val="center"/>
          </w:tcPr>
          <w:p w:rsidR="009B3AE0" w:rsidRPr="00C01ACA" w:rsidRDefault="00322243" w:rsidP="00A44297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1367" w:type="dxa"/>
            <w:vAlign w:val="center"/>
          </w:tcPr>
          <w:p w:rsidR="009B3AE0" w:rsidRPr="00C01ACA" w:rsidRDefault="009B3AE0" w:rsidP="00D74777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367" w:type="dxa"/>
            <w:vAlign w:val="center"/>
          </w:tcPr>
          <w:p w:rsidR="009B3AE0" w:rsidRPr="00C01ACA" w:rsidRDefault="009B3AE0" w:rsidP="00D74777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 w:rsidRPr="00C01ACA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368" w:type="dxa"/>
            <w:vAlign w:val="center"/>
          </w:tcPr>
          <w:p w:rsidR="009B3AE0" w:rsidRPr="00C01ACA" w:rsidRDefault="00A44297" w:rsidP="00322243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  <w:r w:rsidR="00322243"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1368" w:type="dxa"/>
            <w:vAlign w:val="center"/>
          </w:tcPr>
          <w:p w:rsidR="009B3AE0" w:rsidRPr="00C01ACA" w:rsidRDefault="003C199D" w:rsidP="00D74777">
            <w:pPr>
              <w:jc w:val="center"/>
              <w:textAlignment w:val="baseline"/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</w:pPr>
            <w:r>
              <w:rPr>
                <w:bCs/>
                <w:color w:val="373737"/>
                <w:sz w:val="24"/>
                <w:szCs w:val="24"/>
                <w:bdr w:val="none" w:sz="0" w:space="0" w:color="auto" w:frame="1"/>
              </w:rPr>
              <w:t>3</w:t>
            </w:r>
          </w:p>
        </w:tc>
      </w:tr>
    </w:tbl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bCs/>
          <w:color w:val="373737"/>
          <w:sz w:val="28"/>
          <w:szCs w:val="28"/>
          <w:bdr w:val="none" w:sz="0" w:space="0" w:color="auto" w:frame="1"/>
        </w:rPr>
      </w:pPr>
    </w:p>
    <w:p w:rsidR="009B3AE0" w:rsidRDefault="009B3AE0" w:rsidP="009B3AE0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                                          </w:t>
      </w:r>
    </w:p>
    <w:p w:rsidR="009B3AE0" w:rsidRPr="00C01ACA" w:rsidRDefault="009B3AE0" w:rsidP="009B3A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Система работы учреждения.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ДЮСШ осуществляет образовательную  деятельность  среди детей и подростков от 6 до 18 лет в режиме 6-дневной рабочей недели, круглогодично. </w:t>
      </w:r>
      <w:r w:rsidRPr="00C01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Учебно-тренировочные занятия в отделениях по видам спорта  проводят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соответствии с годовым учебным планом, рассчитанным на 46 недель учебно-тренировочных занятий, непосредственно в условиях школы и дополнительно  3 недели – в условиях оздоровительного лагеря спортивного профиля и (или) по индивидуальным планам обучающихся на период их активного отдыха.</w:t>
      </w:r>
    </w:p>
    <w:p w:rsidR="009B3AE0" w:rsidRPr="00C01ACA" w:rsidRDefault="009B3AE0" w:rsidP="009B3A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Порядок приема и отчисления детей</w:t>
      </w:r>
    </w:p>
    <w:p w:rsidR="009B3AE0" w:rsidRPr="00FA511D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Для зачисления ребенка в ДЮСШ  родители(законные представители) представляют: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заявление родителей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-копию свидетельства о рождении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-медицинскую справку о состоянии здоровья ребенка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Зачисление проводится приказом директора.</w:t>
      </w:r>
    </w:p>
    <w:p w:rsidR="002F7E44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</w:t>
      </w:r>
    </w:p>
    <w:p w:rsidR="002F7E44" w:rsidRDefault="002F7E44" w:rsidP="009B3AE0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2F7E44" w:rsidRDefault="002F7E44" w:rsidP="009B3AE0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</w:t>
      </w: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Отчисление обучающихся производится в следующих случаях: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по состоянию здоровья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-за систематические пропуски занятий(больше месяца) без уважительных причин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-за невыполнение программного материала  и контрольных нормативов без уважительных причин ( в исключительных случаях остается на повторное обучение)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по заявлению родителей (законных представителей)</w:t>
      </w:r>
    </w:p>
    <w:p w:rsidR="009B3AE0" w:rsidRPr="00FA511D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           В ДЮСШ идет обучение по четырём  направлениям   футболу, волейболу,  н/теннису и спортивной  гимнастике.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На отделении  футбола – прием обучающихся с </w:t>
      </w:r>
      <w:r w:rsidR="00A44297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7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лет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обучения-8 лет: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начальной подготовки -3 года;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учебно-тренировочном – 5 лет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На отделении  волейбола- прием обучающихся с 9 лет.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обучения - 8 лет: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начальной подготовки -3 года;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учебно-тренировочном -5лет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На  отделении н/тенниса – приём обучающихся с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8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лет.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 обучения – 8 лет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начальной подготовки -3 года;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на этапе учебно-тренировочном -5лет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На  отделении спортивной гимнастики – приём обучающихся с 6 лет.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Срок обучения  - 2 года.( Спортивно-оздоровительные группы)</w:t>
      </w:r>
    </w:p>
    <w:p w:rsidR="009B3AE0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9B3AE0" w:rsidRPr="00C01ACA" w:rsidRDefault="009B3AE0" w:rsidP="009B3A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Основными формами учебно-тренировочного процесса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 являются</w:t>
      </w: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: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групповые учебно-тренировочные  и теоретические занятия,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lastRenderedPageBreak/>
        <w:t>- тестирование обучающихся</w:t>
      </w:r>
      <w:r w:rsidR="00F56A7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( выполнение контрольных нормативов)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</w:t>
      </w:r>
    </w:p>
    <w:p w:rsidR="009B3AE0" w:rsidRPr="00C01ACA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участие </w:t>
      </w:r>
      <w:r w:rsidR="00AD479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соревнованиях </w:t>
      </w:r>
      <w:r w:rsidR="00AD479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различного уровня (районные, областные, всероссийские) и 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матчевых встречах,</w:t>
      </w:r>
    </w:p>
    <w:p w:rsidR="009B3AE0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инструкторская и судейская практика.</w:t>
      </w:r>
    </w:p>
    <w:p w:rsidR="009B3AE0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B3AE0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B3AE0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35DE1" w:rsidRDefault="00935DE1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35DE1" w:rsidRDefault="00935DE1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35DE1" w:rsidRDefault="00935DE1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35DE1" w:rsidRDefault="00935DE1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35DE1" w:rsidRDefault="00935DE1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35DE1" w:rsidRDefault="00935DE1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35DE1" w:rsidRDefault="00935DE1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35DE1" w:rsidRDefault="00935DE1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35DE1" w:rsidRDefault="00935DE1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35DE1" w:rsidRDefault="00935DE1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35DE1" w:rsidRDefault="00935DE1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35DE1" w:rsidRDefault="00935DE1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B3AE0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2F7E44" w:rsidRDefault="002F7E44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B3AE0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B3AE0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B3AE0" w:rsidRPr="00C01ACA" w:rsidRDefault="009B3AE0" w:rsidP="009B3AE0">
      <w:pPr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CA">
        <w:rPr>
          <w:rFonts w:ascii="Times New Roman" w:hAnsi="Times New Roman" w:cs="Times New Roman"/>
          <w:b/>
          <w:sz w:val="28"/>
          <w:szCs w:val="28"/>
        </w:rPr>
        <w:t>Учебный план Большеболдинской детско-юношеской спортивной школы по футболу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"/>
        <w:gridCol w:w="1702"/>
        <w:gridCol w:w="1628"/>
        <w:gridCol w:w="771"/>
        <w:gridCol w:w="733"/>
        <w:gridCol w:w="724"/>
        <w:gridCol w:w="771"/>
        <w:gridCol w:w="733"/>
        <w:gridCol w:w="724"/>
        <w:gridCol w:w="997"/>
        <w:gridCol w:w="680"/>
      </w:tblGrid>
      <w:tr w:rsidR="009B3AE0" w:rsidRPr="006856BD" w:rsidTr="00D74777">
        <w:trPr>
          <w:trHeight w:val="560"/>
        </w:trPr>
        <w:tc>
          <w:tcPr>
            <w:tcW w:w="468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375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lastRenderedPageBreak/>
              <w:t>Разделы подготовки</w:t>
            </w:r>
          </w:p>
        </w:tc>
        <w:tc>
          <w:tcPr>
            <w:tcW w:w="2146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lastRenderedPageBreak/>
              <w:t>Спортивно-</w:t>
            </w:r>
            <w:r w:rsidRPr="006856BD">
              <w:rPr>
                <w:rFonts w:ascii="Times New Roman" w:hAnsi="Times New Roman" w:cs="Times New Roman"/>
                <w:b/>
                <w:sz w:val="24"/>
              </w:rPr>
              <w:lastRenderedPageBreak/>
              <w:t>оздоровительный этап</w:t>
            </w:r>
          </w:p>
        </w:tc>
        <w:tc>
          <w:tcPr>
            <w:tcW w:w="4161" w:type="dxa"/>
            <w:gridSpan w:val="3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Этап начальной </w:t>
            </w:r>
            <w:r w:rsidRPr="006856BD">
              <w:rPr>
                <w:rFonts w:ascii="Times New Roman" w:hAnsi="Times New Roman" w:cs="Times New Roman"/>
                <w:b/>
                <w:sz w:val="24"/>
              </w:rPr>
              <w:lastRenderedPageBreak/>
              <w:t>подготовки</w:t>
            </w:r>
          </w:p>
        </w:tc>
        <w:tc>
          <w:tcPr>
            <w:tcW w:w="6942" w:type="dxa"/>
            <w:gridSpan w:val="5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lastRenderedPageBreak/>
              <w:t>Учебно-тренировочный этап</w:t>
            </w:r>
          </w:p>
        </w:tc>
      </w:tr>
      <w:tr w:rsidR="009B3AE0" w:rsidRPr="006856BD" w:rsidTr="00D74777">
        <w:trPr>
          <w:trHeight w:val="537"/>
        </w:trPr>
        <w:tc>
          <w:tcPr>
            <w:tcW w:w="468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536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388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7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97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четвертый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4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пятый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9B3AE0" w:rsidRPr="006856BD" w:rsidTr="00D74777">
        <w:trPr>
          <w:trHeight w:val="380"/>
        </w:trPr>
        <w:tc>
          <w:tcPr>
            <w:tcW w:w="468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239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262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Тактическая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Теоретическая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Приемные и переводные нормативы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Участие в соревнованиях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Инструкторская и судейская практика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Восстановительные мероприятия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B3AE0" w:rsidRPr="006856BD" w:rsidTr="00D74777">
        <w:trPr>
          <w:trHeight w:val="896"/>
        </w:trPr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552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644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736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828</w:t>
            </w:r>
          </w:p>
        </w:tc>
      </w:tr>
    </w:tbl>
    <w:p w:rsidR="009B3AE0" w:rsidRDefault="009B3AE0" w:rsidP="009B3AE0">
      <w:pPr>
        <w:jc w:val="center"/>
        <w:rPr>
          <w:rFonts w:ascii="Times New Roman" w:hAnsi="Times New Roman" w:cs="Times New Roman"/>
          <w:sz w:val="24"/>
        </w:rPr>
      </w:pPr>
      <w:r w:rsidRPr="006856BD">
        <w:rPr>
          <w:rFonts w:ascii="Times New Roman" w:hAnsi="Times New Roman" w:cs="Times New Roman"/>
          <w:sz w:val="24"/>
        </w:rPr>
        <w:t>Учебный план составлен из расчета 46 недель в учебном году</w:t>
      </w:r>
    </w:p>
    <w:p w:rsidR="009B3AE0" w:rsidRPr="00C01ACA" w:rsidRDefault="009B3AE0" w:rsidP="009B3AE0">
      <w:pPr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CA">
        <w:rPr>
          <w:rFonts w:ascii="Times New Roman" w:hAnsi="Times New Roman" w:cs="Times New Roman"/>
          <w:b/>
          <w:sz w:val="28"/>
          <w:szCs w:val="28"/>
        </w:rPr>
        <w:t>Учебный план Большеболдинской детско-юношеской спортивной школы по  волейболу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"/>
        <w:gridCol w:w="1702"/>
        <w:gridCol w:w="1628"/>
        <w:gridCol w:w="771"/>
        <w:gridCol w:w="733"/>
        <w:gridCol w:w="724"/>
        <w:gridCol w:w="771"/>
        <w:gridCol w:w="733"/>
        <w:gridCol w:w="724"/>
        <w:gridCol w:w="997"/>
        <w:gridCol w:w="680"/>
      </w:tblGrid>
      <w:tr w:rsidR="009B3AE0" w:rsidRPr="006856BD" w:rsidTr="00D74777">
        <w:trPr>
          <w:trHeight w:val="560"/>
        </w:trPr>
        <w:tc>
          <w:tcPr>
            <w:tcW w:w="468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lastRenderedPageBreak/>
              <w:t>№</w:t>
            </w:r>
          </w:p>
        </w:tc>
        <w:tc>
          <w:tcPr>
            <w:tcW w:w="2375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Разделы подготовки</w:t>
            </w:r>
          </w:p>
        </w:tc>
        <w:tc>
          <w:tcPr>
            <w:tcW w:w="2146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Спортивно-оздоровительный этап</w:t>
            </w:r>
          </w:p>
        </w:tc>
        <w:tc>
          <w:tcPr>
            <w:tcW w:w="4161" w:type="dxa"/>
            <w:gridSpan w:val="3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Этап начальной подготовки</w:t>
            </w:r>
          </w:p>
        </w:tc>
        <w:tc>
          <w:tcPr>
            <w:tcW w:w="6942" w:type="dxa"/>
            <w:gridSpan w:val="5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Учебно-тренировочный этап</w:t>
            </w:r>
          </w:p>
        </w:tc>
      </w:tr>
      <w:tr w:rsidR="009B3AE0" w:rsidRPr="006856BD" w:rsidTr="00D74777">
        <w:trPr>
          <w:trHeight w:val="537"/>
        </w:trPr>
        <w:tc>
          <w:tcPr>
            <w:tcW w:w="468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536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388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7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97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четвертый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4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пятый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9B3AE0" w:rsidRPr="006856BD" w:rsidTr="00D74777">
        <w:trPr>
          <w:trHeight w:val="380"/>
        </w:trPr>
        <w:tc>
          <w:tcPr>
            <w:tcW w:w="468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239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262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Тактическая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Теоретическая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Приемные и переводные нормативы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Участие в соревнованиях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Инструкторская и судейская практика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Восстановительные мероприятия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552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644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736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828</w:t>
            </w:r>
          </w:p>
        </w:tc>
      </w:tr>
    </w:tbl>
    <w:p w:rsidR="009B3AE0" w:rsidRDefault="009B3AE0" w:rsidP="009B3AE0">
      <w:pPr>
        <w:jc w:val="center"/>
        <w:rPr>
          <w:rFonts w:ascii="Times New Roman" w:hAnsi="Times New Roman" w:cs="Times New Roman"/>
          <w:sz w:val="24"/>
        </w:rPr>
      </w:pPr>
      <w:r w:rsidRPr="006856BD">
        <w:rPr>
          <w:rFonts w:ascii="Times New Roman" w:hAnsi="Times New Roman" w:cs="Times New Roman"/>
          <w:sz w:val="24"/>
        </w:rPr>
        <w:t>Учебный план составлен из расчета 46 недель в учебном году</w:t>
      </w:r>
    </w:p>
    <w:p w:rsidR="009B3AE0" w:rsidRPr="00C01ACA" w:rsidRDefault="009B3AE0" w:rsidP="009B3AE0">
      <w:pPr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CA">
        <w:rPr>
          <w:rFonts w:ascii="Times New Roman" w:hAnsi="Times New Roman" w:cs="Times New Roman"/>
          <w:b/>
          <w:sz w:val="28"/>
          <w:szCs w:val="28"/>
        </w:rPr>
        <w:t>Учебный план Большеболдинской детско-юношеской спортивной школы по  н/теннису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"/>
        <w:gridCol w:w="1702"/>
        <w:gridCol w:w="1628"/>
        <w:gridCol w:w="771"/>
        <w:gridCol w:w="733"/>
        <w:gridCol w:w="724"/>
        <w:gridCol w:w="771"/>
        <w:gridCol w:w="733"/>
        <w:gridCol w:w="724"/>
        <w:gridCol w:w="997"/>
        <w:gridCol w:w="680"/>
      </w:tblGrid>
      <w:tr w:rsidR="009B3AE0" w:rsidRPr="006856BD" w:rsidTr="00D74777">
        <w:trPr>
          <w:trHeight w:val="560"/>
        </w:trPr>
        <w:tc>
          <w:tcPr>
            <w:tcW w:w="468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lastRenderedPageBreak/>
              <w:t>№</w:t>
            </w:r>
          </w:p>
        </w:tc>
        <w:tc>
          <w:tcPr>
            <w:tcW w:w="2375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Разделы подготовки</w:t>
            </w:r>
          </w:p>
        </w:tc>
        <w:tc>
          <w:tcPr>
            <w:tcW w:w="2146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Спортивно-оздоровительный этап</w:t>
            </w:r>
          </w:p>
        </w:tc>
        <w:tc>
          <w:tcPr>
            <w:tcW w:w="4161" w:type="dxa"/>
            <w:gridSpan w:val="3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Этап начальной подготовки</w:t>
            </w:r>
          </w:p>
        </w:tc>
        <w:tc>
          <w:tcPr>
            <w:tcW w:w="6942" w:type="dxa"/>
            <w:gridSpan w:val="5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Учебно-тренировочный этап</w:t>
            </w:r>
          </w:p>
        </w:tc>
      </w:tr>
      <w:tr w:rsidR="009B3AE0" w:rsidRPr="006856BD" w:rsidTr="00D74777">
        <w:trPr>
          <w:trHeight w:val="537"/>
        </w:trPr>
        <w:tc>
          <w:tcPr>
            <w:tcW w:w="468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9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536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388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первый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7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второй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6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третий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97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четвертый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  <w:tc>
          <w:tcPr>
            <w:tcW w:w="1384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пятый</w:t>
            </w: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год</w:t>
            </w:r>
          </w:p>
        </w:tc>
      </w:tr>
      <w:tr w:rsidR="009B3AE0" w:rsidRPr="006856BD" w:rsidTr="00D74777">
        <w:trPr>
          <w:trHeight w:val="380"/>
        </w:trPr>
        <w:tc>
          <w:tcPr>
            <w:tcW w:w="468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75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239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8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7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6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182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185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234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262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Тактическая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172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Теоретическая подготовка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Приемные и переводные нормативы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Участие в соревнованиях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Инструкторская и судейская практика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Восстановительные мероприятия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B3AE0" w:rsidRPr="006856BD" w:rsidTr="00D74777">
        <w:tc>
          <w:tcPr>
            <w:tcW w:w="46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75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214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239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53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414</w:t>
            </w:r>
          </w:p>
        </w:tc>
        <w:tc>
          <w:tcPr>
            <w:tcW w:w="1388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460</w:t>
            </w:r>
          </w:p>
        </w:tc>
        <w:tc>
          <w:tcPr>
            <w:tcW w:w="138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552</w:t>
            </w:r>
          </w:p>
        </w:tc>
        <w:tc>
          <w:tcPr>
            <w:tcW w:w="138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644</w:t>
            </w:r>
          </w:p>
        </w:tc>
        <w:tc>
          <w:tcPr>
            <w:tcW w:w="139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736</w:t>
            </w:r>
          </w:p>
        </w:tc>
        <w:tc>
          <w:tcPr>
            <w:tcW w:w="1384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828</w:t>
            </w:r>
          </w:p>
        </w:tc>
      </w:tr>
    </w:tbl>
    <w:p w:rsidR="009B3AE0" w:rsidRDefault="009B3AE0" w:rsidP="009B3AE0">
      <w:pPr>
        <w:jc w:val="center"/>
        <w:rPr>
          <w:rFonts w:ascii="Times New Roman" w:hAnsi="Times New Roman" w:cs="Times New Roman"/>
          <w:sz w:val="24"/>
        </w:rPr>
      </w:pPr>
      <w:r w:rsidRPr="006856BD">
        <w:rPr>
          <w:rFonts w:ascii="Times New Roman" w:hAnsi="Times New Roman" w:cs="Times New Roman"/>
          <w:sz w:val="24"/>
        </w:rPr>
        <w:t>Учебный план составлен из расчета 46 недель в учебном году</w:t>
      </w:r>
    </w:p>
    <w:p w:rsidR="009B3AE0" w:rsidRPr="00C01ACA" w:rsidRDefault="009B3AE0" w:rsidP="009B3AE0">
      <w:pPr>
        <w:ind w:left="7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CA">
        <w:rPr>
          <w:rFonts w:ascii="Times New Roman" w:hAnsi="Times New Roman" w:cs="Times New Roman"/>
          <w:b/>
          <w:sz w:val="28"/>
          <w:szCs w:val="28"/>
        </w:rPr>
        <w:t>Учебный план Большеболдинской детско-юношеской спортивной школы по спортивной гимнастике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5181"/>
        <w:gridCol w:w="3827"/>
      </w:tblGrid>
      <w:tr w:rsidR="009B3AE0" w:rsidRPr="006856BD" w:rsidTr="00D74777">
        <w:trPr>
          <w:trHeight w:val="560"/>
        </w:trPr>
        <w:tc>
          <w:tcPr>
            <w:tcW w:w="456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lastRenderedPageBreak/>
              <w:t>№</w:t>
            </w:r>
          </w:p>
        </w:tc>
        <w:tc>
          <w:tcPr>
            <w:tcW w:w="5181" w:type="dxa"/>
            <w:vMerge w:val="restart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Разделы подготовки</w:t>
            </w:r>
          </w:p>
        </w:tc>
        <w:tc>
          <w:tcPr>
            <w:tcW w:w="382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56BD">
              <w:rPr>
                <w:rFonts w:ascii="Times New Roman" w:hAnsi="Times New Roman" w:cs="Times New Roman"/>
                <w:b/>
                <w:sz w:val="24"/>
              </w:rPr>
              <w:t>Спортивно-оздоровительный этап</w:t>
            </w:r>
          </w:p>
        </w:tc>
      </w:tr>
      <w:tr w:rsidR="009B3AE0" w:rsidRPr="006856BD" w:rsidTr="00D74777">
        <w:trPr>
          <w:trHeight w:val="380"/>
        </w:trPr>
        <w:tc>
          <w:tcPr>
            <w:tcW w:w="456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81" w:type="dxa"/>
            <w:vMerge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9B3AE0" w:rsidRPr="006856BD" w:rsidTr="00D74777">
        <w:tc>
          <w:tcPr>
            <w:tcW w:w="45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181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Общая физическая подготовка</w:t>
            </w:r>
          </w:p>
        </w:tc>
        <w:tc>
          <w:tcPr>
            <w:tcW w:w="382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</w:tr>
      <w:tr w:rsidR="009B3AE0" w:rsidRPr="006856BD" w:rsidTr="00D74777">
        <w:tc>
          <w:tcPr>
            <w:tcW w:w="45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81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Специальная физическая подготовка</w:t>
            </w:r>
          </w:p>
        </w:tc>
        <w:tc>
          <w:tcPr>
            <w:tcW w:w="382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9B3AE0" w:rsidRPr="006856BD" w:rsidTr="00D74777">
        <w:tc>
          <w:tcPr>
            <w:tcW w:w="45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181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Техническая подготовка</w:t>
            </w:r>
          </w:p>
        </w:tc>
        <w:tc>
          <w:tcPr>
            <w:tcW w:w="382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9B3AE0" w:rsidRPr="006856BD" w:rsidTr="00D74777">
        <w:tc>
          <w:tcPr>
            <w:tcW w:w="45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81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Тактическая подготовка</w:t>
            </w:r>
          </w:p>
        </w:tc>
        <w:tc>
          <w:tcPr>
            <w:tcW w:w="382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9B3AE0" w:rsidRPr="006856BD" w:rsidTr="00D74777">
        <w:tc>
          <w:tcPr>
            <w:tcW w:w="45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81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Теоретическая подготовка</w:t>
            </w:r>
          </w:p>
        </w:tc>
        <w:tc>
          <w:tcPr>
            <w:tcW w:w="382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B3AE0" w:rsidRPr="006856BD" w:rsidTr="00D74777">
        <w:tc>
          <w:tcPr>
            <w:tcW w:w="45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81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Приемные и переводные нормативы</w:t>
            </w:r>
          </w:p>
        </w:tc>
        <w:tc>
          <w:tcPr>
            <w:tcW w:w="382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B3AE0" w:rsidRPr="006856BD" w:rsidTr="00D74777">
        <w:tc>
          <w:tcPr>
            <w:tcW w:w="45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181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Участие в соревнованиях</w:t>
            </w:r>
          </w:p>
        </w:tc>
        <w:tc>
          <w:tcPr>
            <w:tcW w:w="382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B3AE0" w:rsidRPr="006856BD" w:rsidTr="00D74777">
        <w:tc>
          <w:tcPr>
            <w:tcW w:w="456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181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Общее количество часов</w:t>
            </w:r>
          </w:p>
        </w:tc>
        <w:tc>
          <w:tcPr>
            <w:tcW w:w="3827" w:type="dxa"/>
          </w:tcPr>
          <w:p w:rsidR="009B3AE0" w:rsidRPr="006856BD" w:rsidRDefault="009B3AE0" w:rsidP="00D74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856BD">
              <w:rPr>
                <w:rFonts w:ascii="Times New Roman" w:hAnsi="Times New Roman" w:cs="Times New Roman"/>
                <w:sz w:val="24"/>
              </w:rPr>
              <w:t>276</w:t>
            </w:r>
          </w:p>
        </w:tc>
      </w:tr>
    </w:tbl>
    <w:p w:rsidR="009B3AE0" w:rsidRDefault="009B3AE0" w:rsidP="009B3AE0">
      <w:pPr>
        <w:jc w:val="center"/>
        <w:rPr>
          <w:rFonts w:ascii="Times New Roman" w:hAnsi="Times New Roman" w:cs="Times New Roman"/>
          <w:sz w:val="24"/>
        </w:rPr>
      </w:pPr>
    </w:p>
    <w:p w:rsidR="009B3AE0" w:rsidRDefault="009B3AE0" w:rsidP="009B3AE0">
      <w:pPr>
        <w:jc w:val="center"/>
        <w:rPr>
          <w:rFonts w:ascii="Times New Roman" w:hAnsi="Times New Roman" w:cs="Times New Roman"/>
          <w:sz w:val="24"/>
        </w:rPr>
      </w:pPr>
      <w:r w:rsidRPr="006856BD">
        <w:rPr>
          <w:rFonts w:ascii="Times New Roman" w:hAnsi="Times New Roman" w:cs="Times New Roman"/>
          <w:sz w:val="24"/>
        </w:rPr>
        <w:t>Учебный план составлен из расчета 46 недель в учебном году</w:t>
      </w:r>
      <w:r>
        <w:rPr>
          <w:rFonts w:ascii="Times New Roman" w:hAnsi="Times New Roman" w:cs="Times New Roman"/>
          <w:sz w:val="24"/>
        </w:rPr>
        <w:t xml:space="preserve"> </w:t>
      </w:r>
    </w:p>
    <w:p w:rsidR="009B3AE0" w:rsidRDefault="009B3AE0" w:rsidP="009B3AE0">
      <w:pPr>
        <w:jc w:val="center"/>
        <w:rPr>
          <w:rFonts w:ascii="Times New Roman" w:hAnsi="Times New Roman" w:cs="Times New Roman"/>
          <w:sz w:val="24"/>
        </w:rPr>
      </w:pPr>
    </w:p>
    <w:p w:rsidR="009B3AE0" w:rsidRPr="00C01ACA" w:rsidRDefault="009B3AE0" w:rsidP="009B3AE0">
      <w:pPr>
        <w:pStyle w:val="a4"/>
        <w:shd w:val="clear" w:color="auto" w:fill="FFFFFF"/>
        <w:spacing w:before="0" w:beforeAutospacing="0" w:after="0" w:afterAutospacing="0" w:line="416" w:lineRule="atLeast"/>
        <w:ind w:firstLine="709"/>
        <w:jc w:val="center"/>
        <w:textAlignment w:val="baseline"/>
        <w:rPr>
          <w:color w:val="373737"/>
          <w:sz w:val="28"/>
          <w:szCs w:val="28"/>
        </w:rPr>
      </w:pPr>
    </w:p>
    <w:p w:rsidR="009B3AE0" w:rsidRPr="00C01ACA" w:rsidRDefault="009B3AE0" w:rsidP="009B3A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5.</w:t>
      </w:r>
      <w:r w:rsidRPr="00C01ACA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Pr="00C01ACA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Качество подготовки обучающихся.</w:t>
      </w:r>
    </w:p>
    <w:p w:rsidR="009B3AE0" w:rsidRPr="00C01ACA" w:rsidRDefault="009B3AE0" w:rsidP="009B3AE0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C01ACA">
        <w:rPr>
          <w:color w:val="373737"/>
          <w:sz w:val="28"/>
          <w:szCs w:val="28"/>
          <w:bdr w:val="none" w:sz="0" w:space="0" w:color="auto" w:frame="1"/>
        </w:rPr>
        <w:t>Обучающиеся МБУДО ДЮСШ участвовали в соревнованиях различного уровня согласно календарного плана спортивно-массовых мероприятий на 201</w:t>
      </w:r>
      <w:r w:rsidR="00935DE1">
        <w:rPr>
          <w:color w:val="373737"/>
          <w:sz w:val="28"/>
          <w:szCs w:val="28"/>
          <w:bdr w:val="none" w:sz="0" w:space="0" w:color="auto" w:frame="1"/>
        </w:rPr>
        <w:t>5</w:t>
      </w:r>
      <w:r w:rsidRPr="00C01ACA">
        <w:rPr>
          <w:color w:val="373737"/>
          <w:sz w:val="28"/>
          <w:szCs w:val="28"/>
          <w:bdr w:val="none" w:sz="0" w:space="0" w:color="auto" w:frame="1"/>
        </w:rPr>
        <w:t>-201</w:t>
      </w:r>
      <w:r w:rsidR="00935DE1">
        <w:rPr>
          <w:color w:val="373737"/>
          <w:sz w:val="28"/>
          <w:szCs w:val="28"/>
          <w:bdr w:val="none" w:sz="0" w:space="0" w:color="auto" w:frame="1"/>
        </w:rPr>
        <w:t>6</w:t>
      </w:r>
      <w:r w:rsidRPr="00C01ACA">
        <w:rPr>
          <w:color w:val="373737"/>
          <w:sz w:val="28"/>
          <w:szCs w:val="28"/>
          <w:bdr w:val="none" w:sz="0" w:space="0" w:color="auto" w:frame="1"/>
        </w:rPr>
        <w:t xml:space="preserve"> учебный год:</w:t>
      </w:r>
    </w:p>
    <w:p w:rsidR="009B3AE0" w:rsidRPr="00C01ACA" w:rsidRDefault="009B3AE0" w:rsidP="009B3AE0">
      <w:pPr>
        <w:pStyle w:val="msolistparagraph0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 w:rsidRPr="00C01ACA">
        <w:rPr>
          <w:color w:val="373737"/>
          <w:sz w:val="28"/>
          <w:szCs w:val="28"/>
          <w:bdr w:val="none" w:sz="0" w:space="0" w:color="auto" w:frame="1"/>
        </w:rPr>
        <w:t xml:space="preserve">1. Внутришкольные соревнования – </w:t>
      </w:r>
      <w:r w:rsidR="00935DE1">
        <w:rPr>
          <w:color w:val="373737"/>
          <w:sz w:val="28"/>
          <w:szCs w:val="28"/>
          <w:bdr w:val="none" w:sz="0" w:space="0" w:color="auto" w:frame="1"/>
        </w:rPr>
        <w:t>19</w:t>
      </w:r>
    </w:p>
    <w:p w:rsidR="009B3AE0" w:rsidRPr="00C01ACA" w:rsidRDefault="009B3AE0" w:rsidP="009B3AE0">
      <w:pPr>
        <w:pStyle w:val="msolistparagraph0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9B3AE0" w:rsidRPr="00C01ACA" w:rsidRDefault="00935DE1" w:rsidP="009B3AE0">
      <w:pPr>
        <w:pStyle w:val="msolistparagraph0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  <w:r>
        <w:rPr>
          <w:color w:val="373737"/>
          <w:sz w:val="28"/>
          <w:szCs w:val="28"/>
          <w:bdr w:val="none" w:sz="0" w:space="0" w:color="auto" w:frame="1"/>
        </w:rPr>
        <w:t>2. Районные  соревнования  - 21</w:t>
      </w:r>
    </w:p>
    <w:p w:rsidR="009B3AE0" w:rsidRPr="00C01ACA" w:rsidRDefault="009B3AE0" w:rsidP="009B3AE0">
      <w:pPr>
        <w:pStyle w:val="msolistparagraph0"/>
        <w:spacing w:before="0" w:beforeAutospacing="0" w:after="0" w:afterAutospacing="0"/>
        <w:ind w:firstLine="709"/>
        <w:jc w:val="both"/>
        <w:textAlignment w:val="baseline"/>
        <w:rPr>
          <w:color w:val="373737"/>
          <w:sz w:val="28"/>
          <w:szCs w:val="28"/>
          <w:bdr w:val="none" w:sz="0" w:space="0" w:color="auto" w:frame="1"/>
        </w:rPr>
      </w:pP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3.Областные соревнования -1</w:t>
      </w:r>
      <w:r w:rsidR="00935DE1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9B3AE0" w:rsidRPr="00C01ACA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>4.Всероссийские ту</w:t>
      </w:r>
      <w:r w:rsidR="003E638D">
        <w:rPr>
          <w:rFonts w:ascii="Times New Roman" w:eastAsia="Times New Roman" w:hAnsi="Times New Roman" w:cs="Times New Roman"/>
          <w:sz w:val="28"/>
          <w:szCs w:val="28"/>
        </w:rPr>
        <w:t>рниры – 6</w:t>
      </w:r>
    </w:p>
    <w:p w:rsidR="009B3AE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sz w:val="28"/>
          <w:szCs w:val="28"/>
        </w:rPr>
        <w:t xml:space="preserve"> 5.Международные соревнования – </w:t>
      </w:r>
      <w:r w:rsidR="003E638D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E638D" w:rsidRPr="00C01ACA" w:rsidRDefault="003E638D" w:rsidP="009B3A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3AE0" w:rsidRPr="00C01ACA" w:rsidRDefault="009B3AE0" w:rsidP="009B3AE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ACA">
        <w:rPr>
          <w:rFonts w:ascii="Times New Roman" w:eastAsia="Times New Roman" w:hAnsi="Times New Roman" w:cs="Times New Roman"/>
          <w:b/>
          <w:sz w:val="28"/>
          <w:szCs w:val="28"/>
        </w:rPr>
        <w:t>Заняли призовые места в соревнованиях:</w:t>
      </w: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Призеры областных соревнований - 1</w:t>
      </w:r>
      <w:r w:rsidR="0005444C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 место-</w:t>
      </w:r>
      <w:r w:rsidR="0005444C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2 место- </w:t>
      </w:r>
      <w:r w:rsidR="0005444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B3AE0" w:rsidRPr="007C5C45" w:rsidRDefault="0005444C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место – 6</w:t>
      </w: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>Призеры всероссийских турниров: - 4</w:t>
      </w: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1 место – </w:t>
      </w:r>
      <w:r w:rsidR="0005444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B3AE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2 место – </w:t>
      </w:r>
      <w:r w:rsidR="0005444C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05444C" w:rsidRPr="007C5C45" w:rsidRDefault="0005444C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место -1</w:t>
      </w: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>Призеры международных соревнований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r w:rsidR="00983A60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B3AE0" w:rsidRDefault="0005444C" w:rsidP="00A50F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 место </w:t>
      </w:r>
      <w:r w:rsidR="00A50F1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983A60" w:rsidRDefault="00983A60" w:rsidP="00A50F1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место - 1</w:t>
      </w:r>
    </w:p>
    <w:p w:rsidR="00A50F1E" w:rsidRPr="00FA511D" w:rsidRDefault="00A50F1E" w:rsidP="00A50F1E">
      <w:pPr>
        <w:rPr>
          <w:color w:val="373737"/>
          <w:sz w:val="26"/>
          <w:szCs w:val="26"/>
        </w:rPr>
      </w:pPr>
    </w:p>
    <w:p w:rsidR="009B3AE0" w:rsidRPr="007C5C45" w:rsidRDefault="009B3AE0" w:rsidP="009B3AE0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                           </w:t>
      </w: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Достижения обучающихся и тренеров-преподавателей:</w:t>
      </w: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FA511D">
        <w:rPr>
          <w:rFonts w:ascii="Times New Roman" w:eastAsia="Times New Roman" w:hAnsi="Times New Roman" w:cs="Times New Roman"/>
        </w:rPr>
        <w:t xml:space="preserve">   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За 201</w:t>
      </w:r>
      <w:r w:rsidR="0005444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05444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 ДЮСШ подготовлено спортсменов разрядников:</w:t>
      </w:r>
    </w:p>
    <w:p w:rsidR="009B3AE0" w:rsidRPr="00FA511D" w:rsidRDefault="009B3AE0" w:rsidP="009B3AE0">
      <w:pPr>
        <w:rPr>
          <w:rFonts w:ascii="Times New Roman" w:eastAsia="Times New Roman" w:hAnsi="Times New Roman" w:cs="Times New Roman"/>
        </w:rPr>
      </w:pPr>
      <w:r w:rsidRPr="00FA511D">
        <w:rPr>
          <w:rFonts w:ascii="Times New Roman" w:eastAsia="Times New Roman" w:hAnsi="Times New Roman" w:cs="Times New Roman"/>
        </w:rPr>
        <w:t xml:space="preserve"> </w:t>
      </w:r>
    </w:p>
    <w:p w:rsidR="009B3AE0" w:rsidRDefault="009B3AE0" w:rsidP="009B3AE0">
      <w:pPr>
        <w:rPr>
          <w:rFonts w:ascii="Times New Roman" w:eastAsia="Times New Roman" w:hAnsi="Times New Roman" w:cs="Times New Roman"/>
        </w:rPr>
      </w:pPr>
      <w:r w:rsidRPr="00FA511D">
        <w:rPr>
          <w:rFonts w:ascii="Times New Roman" w:eastAsia="Times New Roman" w:hAnsi="Times New Roman" w:cs="Times New Roman"/>
          <w:b/>
          <w:i/>
        </w:rPr>
        <w:t xml:space="preserve">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массовые разряды -  </w:t>
      </w:r>
      <w:r w:rsidR="0005444C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Pr="00FA511D">
        <w:rPr>
          <w:rFonts w:ascii="Times New Roman" w:eastAsia="Times New Roman" w:hAnsi="Times New Roman" w:cs="Times New Roman"/>
        </w:rPr>
        <w:t xml:space="preserve">.    </w:t>
      </w:r>
    </w:p>
    <w:p w:rsidR="009B3AE0" w:rsidRPr="007C5C45" w:rsidRDefault="00C25F3A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 место –  межрегиональный турнир  по  волейболу «Болдинская осень» среди </w:t>
      </w:r>
      <w:r w:rsidR="0005444C">
        <w:rPr>
          <w:rFonts w:ascii="Times New Roman" w:eastAsia="Times New Roman" w:hAnsi="Times New Roman" w:cs="Times New Roman"/>
          <w:sz w:val="28"/>
          <w:szCs w:val="28"/>
        </w:rPr>
        <w:t>юношей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AE0" w:rsidRPr="007C5C45" w:rsidRDefault="0005444C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место- первенство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Нижегородской 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области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мини-футболу 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футболу среди юношей 200</w:t>
      </w:r>
      <w:r w:rsidR="00C25F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>-200</w:t>
      </w:r>
      <w:r w:rsidR="00C25F3A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г.р.</w:t>
      </w:r>
    </w:p>
    <w:p w:rsidR="009B3AE0" w:rsidRDefault="0005444C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место – зональные соревнования по мини-футболу в рамках проекта «Мини-футбол в школу» среди учащихся 2002-2003 г.р.</w:t>
      </w:r>
    </w:p>
    <w:p w:rsidR="0005444C" w:rsidRDefault="0005444C" w:rsidP="000544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место – финальные областные соревнования по мини-футболу в рамках проекта «Мини-футбол в школу» среди учащихся 2002-2003 г.р.</w:t>
      </w:r>
    </w:p>
    <w:p w:rsidR="0005444C" w:rsidRPr="007C5C45" w:rsidRDefault="0005444C" w:rsidP="009B3AE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5444C" w:rsidRDefault="00F10EBC" w:rsidP="000544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05444C">
        <w:rPr>
          <w:rFonts w:ascii="Times New Roman" w:eastAsia="Times New Roman" w:hAnsi="Times New Roman" w:cs="Times New Roman"/>
          <w:sz w:val="28"/>
          <w:szCs w:val="28"/>
        </w:rPr>
        <w:t xml:space="preserve"> место – финальные  соревнования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ПФО</w:t>
      </w:r>
      <w:r w:rsidR="0005444C">
        <w:rPr>
          <w:rFonts w:ascii="Times New Roman" w:eastAsia="Times New Roman" w:hAnsi="Times New Roman" w:cs="Times New Roman"/>
          <w:sz w:val="28"/>
          <w:szCs w:val="28"/>
        </w:rPr>
        <w:t xml:space="preserve"> по мини-футболу в рамках проекта «Мини-футбол в школу» среди учащихся 2002-2003 г.р.</w:t>
      </w:r>
    </w:p>
    <w:p w:rsidR="009B3AE0" w:rsidRDefault="00CE20E1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 xml:space="preserve">  место – соревнования по </w:t>
      </w:r>
      <w:r w:rsidR="00F10EBC">
        <w:rPr>
          <w:rFonts w:ascii="Times New Roman" w:eastAsia="Times New Roman" w:hAnsi="Times New Roman" w:cs="Times New Roman"/>
          <w:sz w:val="28"/>
          <w:szCs w:val="28"/>
        </w:rPr>
        <w:t>волейболу  среди девушек 1998 г.р. в г. Ардатов (респ. Мордовия )</w:t>
      </w:r>
    </w:p>
    <w:p w:rsidR="00F10EBC" w:rsidRDefault="00F10EBC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место- зональные соревнования по волейболу «Серебряный  мяч»  среди девочек 2001-2002г.р.</w:t>
      </w:r>
    </w:p>
    <w:p w:rsidR="00F10EBC" w:rsidRDefault="00F10EBC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 место-  зональные соревнования по хоккею на призы клуба  Золотая шайба» среди учащихся 2005-2006 г.р.</w:t>
      </w:r>
    </w:p>
    <w:p w:rsidR="00F10EBC" w:rsidRDefault="00F10EBC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место – зональные соревнования на призы клуба  «Кожаный мяч» среди учащихся 2001-2002г.р.</w:t>
      </w:r>
    </w:p>
    <w:p w:rsidR="00F10EBC" w:rsidRDefault="00F10EBC" w:rsidP="00F10EB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место – зональные соревнования на призы клуба  «Кожаный мяч» среди учащихся 2003-2004г.р.</w:t>
      </w:r>
    </w:p>
    <w:p w:rsidR="00F10EBC" w:rsidRDefault="00F10EBC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место – зональные соревнования на призы клуба  «Кожаный мяч» среди учащихся 2005-2006 г.р.</w:t>
      </w:r>
    </w:p>
    <w:p w:rsidR="00F33B46" w:rsidRDefault="00F33B46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место – первенство Нижегородской области по футболу среди учащихся 2005-2006 г.р.</w:t>
      </w:r>
    </w:p>
    <w:p w:rsidR="00F33B46" w:rsidRDefault="00F33B46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 место- межрайонные соревнования по мини-футболу в г.Лукоянов</w:t>
      </w:r>
    </w:p>
    <w:p w:rsidR="00F33B46" w:rsidRDefault="00F33B46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место -  межрайонные соревнования по мини-футболу в с.Б-Болдино</w:t>
      </w:r>
    </w:p>
    <w:p w:rsidR="009B3AE0" w:rsidRDefault="0002378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 2</w:t>
      </w:r>
      <w:r w:rsidR="00C25F3A">
        <w:rPr>
          <w:rFonts w:ascii="Times New Roman" w:eastAsia="Times New Roman" w:hAnsi="Times New Roman" w:cs="Times New Roman"/>
          <w:sz w:val="28"/>
          <w:szCs w:val="28"/>
        </w:rPr>
        <w:t xml:space="preserve"> место – открытое первенство Б-Болдинского </w:t>
      </w:r>
      <w:r w:rsidR="00F33B4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25F3A">
        <w:rPr>
          <w:rFonts w:ascii="Times New Roman" w:eastAsia="Times New Roman" w:hAnsi="Times New Roman" w:cs="Times New Roman"/>
          <w:sz w:val="28"/>
          <w:szCs w:val="28"/>
        </w:rPr>
        <w:t>района по волейболу среди женских команд.</w:t>
      </w:r>
    </w:p>
    <w:p w:rsidR="00C25F3A" w:rsidRPr="007C5C45" w:rsidRDefault="00F33B46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3AE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Воспитанник Б-Болдинской ДЮСШ  Рузавин  Илья входит в состав команды «Волга » Н-Новгород 2003г.р.  С  этой командой он добился в  201</w:t>
      </w:r>
      <w:r w:rsidR="00F33B46">
        <w:rPr>
          <w:rFonts w:ascii="Times New Roman" w:eastAsia="Times New Roman" w:hAnsi="Times New Roman" w:cs="Times New Roman"/>
          <w:sz w:val="28"/>
          <w:szCs w:val="28"/>
        </w:rPr>
        <w:t>5</w:t>
      </w:r>
      <w:r w:rsidR="00C25F3A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F33B4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году следующих результатов:</w:t>
      </w:r>
    </w:p>
    <w:p w:rsidR="00470DF9" w:rsidRPr="004E587B" w:rsidRDefault="00470DF9" w:rsidP="00470DF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место - международный турнир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по футболу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8AF">
        <w:rPr>
          <w:rFonts w:ascii="Times New Roman" w:eastAsia="Times New Roman" w:hAnsi="Times New Roman" w:cs="Times New Roman"/>
          <w:sz w:val="28"/>
          <w:szCs w:val="28"/>
        </w:rPr>
        <w:t>г.Вильнюс (респ. Литва, декабрь 2015 г.)</w:t>
      </w:r>
    </w:p>
    <w:p w:rsidR="009668AF" w:rsidRDefault="008C2A06" w:rsidP="009668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8AF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9668AF" w:rsidRPr="007C5C45">
        <w:rPr>
          <w:rFonts w:ascii="Times New Roman" w:eastAsia="Times New Roman" w:hAnsi="Times New Roman" w:cs="Times New Roman"/>
          <w:sz w:val="28"/>
          <w:szCs w:val="28"/>
        </w:rPr>
        <w:t xml:space="preserve"> место – </w:t>
      </w:r>
      <w:r w:rsidR="009668AF">
        <w:rPr>
          <w:rFonts w:ascii="Times New Roman" w:eastAsia="Times New Roman" w:hAnsi="Times New Roman" w:cs="Times New Roman"/>
          <w:sz w:val="28"/>
          <w:szCs w:val="28"/>
        </w:rPr>
        <w:t>международный турнир</w:t>
      </w:r>
      <w:r w:rsidR="009668AF" w:rsidRPr="007C5C45">
        <w:rPr>
          <w:rFonts w:ascii="Times New Roman" w:eastAsia="Times New Roman" w:hAnsi="Times New Roman" w:cs="Times New Roman"/>
          <w:sz w:val="28"/>
          <w:szCs w:val="28"/>
        </w:rPr>
        <w:t xml:space="preserve">  по футболу </w:t>
      </w:r>
      <w:r w:rsidR="009668AF">
        <w:rPr>
          <w:rFonts w:ascii="Times New Roman" w:eastAsia="Times New Roman" w:hAnsi="Times New Roman" w:cs="Times New Roman"/>
          <w:sz w:val="28"/>
          <w:szCs w:val="28"/>
        </w:rPr>
        <w:t xml:space="preserve"> в г.Минск ( респ.Беларусь, март 2016г.)</w:t>
      </w:r>
    </w:p>
    <w:p w:rsidR="009B3AE0" w:rsidRPr="007C5C45" w:rsidRDefault="009668AF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>1 место- всероссийский турнир  по футболу им.Поповича</w:t>
      </w:r>
      <w:r w:rsidR="00537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A06">
        <w:rPr>
          <w:rFonts w:ascii="Times New Roman" w:eastAsia="Times New Roman" w:hAnsi="Times New Roman" w:cs="Times New Roman"/>
          <w:sz w:val="28"/>
          <w:szCs w:val="28"/>
        </w:rPr>
        <w:t xml:space="preserve"> б/о «Изумрудное»</w:t>
      </w:r>
      <w:r w:rsidR="004B6086">
        <w:rPr>
          <w:rFonts w:ascii="Times New Roman" w:eastAsia="Times New Roman" w:hAnsi="Times New Roman" w:cs="Times New Roman"/>
          <w:sz w:val="28"/>
          <w:szCs w:val="28"/>
        </w:rPr>
        <w:t xml:space="preserve"> Нижегородская обл.</w:t>
      </w:r>
      <w:r w:rsidR="005372C9">
        <w:rPr>
          <w:rFonts w:ascii="Times New Roman" w:eastAsia="Times New Roman" w:hAnsi="Times New Roman" w:cs="Times New Roman"/>
          <w:sz w:val="28"/>
          <w:szCs w:val="28"/>
        </w:rPr>
        <w:t>( март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372C9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 место- </w:t>
      </w:r>
      <w:r w:rsidR="00D20C57">
        <w:rPr>
          <w:rFonts w:ascii="Times New Roman" w:eastAsia="Times New Roman" w:hAnsi="Times New Roman" w:cs="Times New Roman"/>
          <w:sz w:val="28"/>
          <w:szCs w:val="28"/>
        </w:rPr>
        <w:t xml:space="preserve">всероссийский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турнир </w:t>
      </w:r>
      <w:r w:rsidR="00D20C57">
        <w:rPr>
          <w:rFonts w:ascii="Times New Roman" w:eastAsia="Times New Roman" w:hAnsi="Times New Roman" w:cs="Times New Roman"/>
          <w:sz w:val="28"/>
          <w:szCs w:val="28"/>
        </w:rPr>
        <w:t>по футболу</w:t>
      </w:r>
      <w:r w:rsidR="004B6086">
        <w:rPr>
          <w:rFonts w:ascii="Times New Roman" w:eastAsia="Times New Roman" w:hAnsi="Times New Roman" w:cs="Times New Roman"/>
          <w:sz w:val="28"/>
          <w:szCs w:val="28"/>
        </w:rPr>
        <w:t>, посвящённый  7</w:t>
      </w:r>
      <w:r w:rsidR="009668AF">
        <w:rPr>
          <w:rFonts w:ascii="Times New Roman" w:eastAsia="Times New Roman" w:hAnsi="Times New Roman" w:cs="Times New Roman"/>
          <w:sz w:val="28"/>
          <w:szCs w:val="28"/>
        </w:rPr>
        <w:t xml:space="preserve">1-й  годовщине  </w:t>
      </w:r>
      <w:r w:rsidR="004B6086">
        <w:rPr>
          <w:rFonts w:ascii="Times New Roman" w:eastAsia="Times New Roman" w:hAnsi="Times New Roman" w:cs="Times New Roman"/>
          <w:sz w:val="28"/>
          <w:szCs w:val="28"/>
        </w:rPr>
        <w:t>в ВОВ</w:t>
      </w:r>
      <w:r w:rsidR="00D20C57">
        <w:rPr>
          <w:rFonts w:ascii="Times New Roman" w:eastAsia="Times New Roman" w:hAnsi="Times New Roman" w:cs="Times New Roman"/>
          <w:sz w:val="28"/>
          <w:szCs w:val="28"/>
        </w:rPr>
        <w:t xml:space="preserve"> в г. Есентуки</w:t>
      </w:r>
      <w:r w:rsidR="005372C9">
        <w:rPr>
          <w:rFonts w:ascii="Times New Roman" w:eastAsia="Times New Roman" w:hAnsi="Times New Roman" w:cs="Times New Roman"/>
          <w:sz w:val="28"/>
          <w:szCs w:val="28"/>
        </w:rPr>
        <w:t xml:space="preserve">  ( май </w:t>
      </w:r>
      <w:r w:rsidR="008C2A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2C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668AF">
        <w:rPr>
          <w:rFonts w:ascii="Times New Roman" w:eastAsia="Times New Roman" w:hAnsi="Times New Roman" w:cs="Times New Roman"/>
          <w:sz w:val="28"/>
          <w:szCs w:val="28"/>
        </w:rPr>
        <w:t>6</w:t>
      </w:r>
      <w:r w:rsidR="005372C9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1958D6" w:rsidRDefault="009668AF" w:rsidP="001958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4E587B">
        <w:rPr>
          <w:rFonts w:ascii="Times New Roman" w:eastAsia="Times New Roman" w:hAnsi="Times New Roman" w:cs="Times New Roman"/>
          <w:sz w:val="28"/>
          <w:szCs w:val="28"/>
        </w:rPr>
        <w:t xml:space="preserve"> место - международный турнир</w:t>
      </w:r>
      <w:r w:rsidR="004E587B" w:rsidRPr="007C5C45">
        <w:rPr>
          <w:rFonts w:ascii="Times New Roman" w:eastAsia="Times New Roman" w:hAnsi="Times New Roman" w:cs="Times New Roman"/>
          <w:sz w:val="28"/>
          <w:szCs w:val="28"/>
        </w:rPr>
        <w:t xml:space="preserve">  по футболу </w:t>
      </w:r>
      <w:r w:rsidR="004E58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E587B">
        <w:rPr>
          <w:rFonts w:ascii="Times New Roman" w:eastAsia="Times New Roman" w:hAnsi="Times New Roman" w:cs="Times New Roman"/>
          <w:sz w:val="28"/>
          <w:szCs w:val="28"/>
          <w:lang w:val="en-US"/>
        </w:rPr>
        <w:t>EMERALD</w:t>
      </w:r>
      <w:r w:rsidR="004E587B" w:rsidRPr="004E58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587B">
        <w:rPr>
          <w:rFonts w:ascii="Times New Roman" w:eastAsia="Times New Roman" w:hAnsi="Times New Roman" w:cs="Times New Roman"/>
          <w:sz w:val="28"/>
          <w:szCs w:val="28"/>
          <w:lang w:val="en-US"/>
        </w:rPr>
        <w:t>CAP</w:t>
      </w:r>
      <w:r w:rsidR="004E587B" w:rsidRPr="004E587B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E587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6086">
        <w:rPr>
          <w:rFonts w:ascii="Times New Roman" w:eastAsia="Times New Roman" w:hAnsi="Times New Roman" w:cs="Times New Roman"/>
          <w:sz w:val="28"/>
          <w:szCs w:val="28"/>
        </w:rPr>
        <w:t xml:space="preserve">  (август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B6086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1958D6" w:rsidRDefault="001958D6" w:rsidP="001958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958D6" w:rsidRDefault="001958D6" w:rsidP="001958D6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Воспитанник Б-Болдинской ДЮСШ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Овсяников Кирилл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входит в состав команды «Волга » Н-Новгород 200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г.р.  С  этой командой он добился в  201</w:t>
      </w:r>
      <w:r>
        <w:rPr>
          <w:rFonts w:ascii="Times New Roman" w:eastAsia="Times New Roman" w:hAnsi="Times New Roman" w:cs="Times New Roman"/>
          <w:sz w:val="28"/>
          <w:szCs w:val="28"/>
        </w:rPr>
        <w:t>5-2016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году следующих результатов:</w:t>
      </w:r>
    </w:p>
    <w:p w:rsidR="001958D6" w:rsidRDefault="001958D6" w:rsidP="001958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место- зональные соревнования  первенства России  среди команд ПФО</w:t>
      </w:r>
    </w:p>
    <w:p w:rsidR="001958D6" w:rsidRDefault="001958D6" w:rsidP="001958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место-  финальные  соревнования  первенства России  среди команд ПФО</w:t>
      </w:r>
    </w:p>
    <w:p w:rsidR="001958D6" w:rsidRPr="007C5C45" w:rsidRDefault="001958D6" w:rsidP="00195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C45">
        <w:rPr>
          <w:rFonts w:ascii="Times New Roman" w:hAnsi="Times New Roman" w:cs="Times New Roman"/>
          <w:b/>
          <w:sz w:val="28"/>
          <w:szCs w:val="28"/>
        </w:rPr>
        <w:t>Количество участников мероприятий различных уровней</w:t>
      </w:r>
    </w:p>
    <w:p w:rsidR="002F7E44" w:rsidRDefault="001958D6" w:rsidP="001958D6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C5C45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7C5C45">
        <w:rPr>
          <w:rFonts w:ascii="Times New Roman" w:hAnsi="Times New Roman" w:cs="Times New Roman"/>
          <w:b/>
          <w:sz w:val="28"/>
          <w:szCs w:val="28"/>
        </w:rPr>
        <w:t xml:space="preserve"> учебном году Б-Болдинской ДЮСШ (обучающиеся и педагоги</w:t>
      </w:r>
    </w:p>
    <w:tbl>
      <w:tblPr>
        <w:tblpPr w:leftFromText="180" w:rightFromText="180" w:vertAnchor="text" w:horzAnchor="margin" w:tblpXSpec="center" w:tblpY="901"/>
        <w:tblW w:w="1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641"/>
        <w:gridCol w:w="1956"/>
        <w:gridCol w:w="1805"/>
        <w:gridCol w:w="1950"/>
        <w:gridCol w:w="6"/>
        <w:gridCol w:w="2106"/>
      </w:tblGrid>
      <w:tr w:rsidR="001958D6" w:rsidRPr="00B40610" w:rsidTr="001958D6">
        <w:trPr>
          <w:trHeight w:val="2247"/>
        </w:trPr>
        <w:tc>
          <w:tcPr>
            <w:tcW w:w="2235" w:type="dxa"/>
          </w:tcPr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мероприятий/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641" w:type="dxa"/>
          </w:tcPr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</w:p>
        </w:tc>
        <w:tc>
          <w:tcPr>
            <w:tcW w:w="1956" w:type="dxa"/>
          </w:tcPr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</w:t>
            </w:r>
          </w:p>
        </w:tc>
        <w:tc>
          <w:tcPr>
            <w:tcW w:w="1805" w:type="dxa"/>
          </w:tcPr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Областные</w:t>
            </w:r>
          </w:p>
        </w:tc>
        <w:tc>
          <w:tcPr>
            <w:tcW w:w="1956" w:type="dxa"/>
            <w:gridSpan w:val="2"/>
          </w:tcPr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2106" w:type="dxa"/>
          </w:tcPr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</w:tr>
      <w:tr w:rsidR="001958D6" w:rsidRPr="00B40610" w:rsidTr="001958D6">
        <w:trPr>
          <w:trHeight w:val="2111"/>
        </w:trPr>
        <w:tc>
          <w:tcPr>
            <w:tcW w:w="2235" w:type="dxa"/>
          </w:tcPr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2D8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132D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60" w:rsidRDefault="00983A60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60" w:rsidRDefault="00983A60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60" w:rsidRDefault="00983A60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A60" w:rsidRPr="00B40610" w:rsidRDefault="00983A60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роприятий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1958D6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="00195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8D6"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  <w:r w:rsidR="001958D6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Обучающиеся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132D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  <w:p w:rsidR="001958D6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132D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32D80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2D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7D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мероприятий</w:t>
            </w: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2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132D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победителя и 1</w:t>
            </w:r>
            <w:r w:rsidR="00A87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призёров</w:t>
            </w: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мероприятия</w:t>
            </w: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2D8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12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  <w:p w:rsidR="001958D6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призёр</w:t>
            </w:r>
          </w:p>
          <w:p w:rsidR="001958D6" w:rsidRPr="00B40610" w:rsidRDefault="001958D6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12" w:rsidRPr="00B40610" w:rsidTr="00A87D12">
        <w:trPr>
          <w:trHeight w:val="4653"/>
        </w:trPr>
        <w:tc>
          <w:tcPr>
            <w:tcW w:w="2235" w:type="dxa"/>
          </w:tcPr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12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A87D12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87D12" w:rsidRDefault="00983A60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12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призёров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</w:t>
            </w:r>
          </w:p>
          <w:p w:rsidR="00A87D12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победителей и призёров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05" w:type="dxa"/>
          </w:tcPr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12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40610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призёров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7D12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12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12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A87D12" w:rsidRPr="00B40610" w:rsidRDefault="00A87D12" w:rsidP="00195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F28" w:rsidRPr="007C5C45" w:rsidRDefault="00816F28" w:rsidP="009B3A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AE0" w:rsidRPr="00B40610" w:rsidRDefault="009B3AE0" w:rsidP="009B3AE0">
      <w:pPr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B40610">
        <w:rPr>
          <w:rFonts w:ascii="Times New Roman" w:hAnsi="Times New Roman" w:cs="Times New Roman"/>
          <w:sz w:val="24"/>
          <w:szCs w:val="24"/>
        </w:rPr>
        <w:t>Примечание: мини-футбол -15 чел. в команде</w:t>
      </w:r>
    </w:p>
    <w:p w:rsidR="009B3AE0" w:rsidRPr="00B40610" w:rsidRDefault="009B3AE0" w:rsidP="009B3AE0">
      <w:pPr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B40610">
        <w:rPr>
          <w:rFonts w:ascii="Times New Roman" w:hAnsi="Times New Roman" w:cs="Times New Roman"/>
          <w:sz w:val="24"/>
          <w:szCs w:val="24"/>
        </w:rPr>
        <w:t xml:space="preserve">                        Футбол     - 20 чел. в команде</w:t>
      </w:r>
    </w:p>
    <w:p w:rsidR="009B3AE0" w:rsidRPr="00B40610" w:rsidRDefault="009B3AE0" w:rsidP="009B3AE0">
      <w:pPr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B40610">
        <w:rPr>
          <w:rFonts w:ascii="Times New Roman" w:hAnsi="Times New Roman" w:cs="Times New Roman"/>
          <w:sz w:val="24"/>
          <w:szCs w:val="24"/>
        </w:rPr>
        <w:t xml:space="preserve">                         Волейбол – 15 чел. в команде</w:t>
      </w:r>
    </w:p>
    <w:p w:rsidR="009B3AE0" w:rsidRPr="00B40610" w:rsidRDefault="009B3AE0" w:rsidP="009B3AE0">
      <w:pPr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B40610">
        <w:rPr>
          <w:rFonts w:ascii="Times New Roman" w:hAnsi="Times New Roman" w:cs="Times New Roman"/>
          <w:sz w:val="24"/>
          <w:szCs w:val="24"/>
        </w:rPr>
        <w:t xml:space="preserve">                        Хоккей    - 15 чел. в команде</w:t>
      </w:r>
    </w:p>
    <w:p w:rsidR="009B3AE0" w:rsidRDefault="009B3AE0" w:rsidP="009B3AE0">
      <w:pPr>
        <w:ind w:left="-360" w:firstLine="1440"/>
        <w:rPr>
          <w:rFonts w:ascii="Times New Roman" w:hAnsi="Times New Roman" w:cs="Times New Roman"/>
          <w:sz w:val="24"/>
          <w:szCs w:val="24"/>
        </w:rPr>
      </w:pPr>
      <w:r w:rsidRPr="00B40610">
        <w:rPr>
          <w:rFonts w:ascii="Times New Roman" w:hAnsi="Times New Roman" w:cs="Times New Roman"/>
          <w:sz w:val="24"/>
          <w:szCs w:val="24"/>
        </w:rPr>
        <w:t xml:space="preserve">                        н/теннис – 4 чел. в команде</w:t>
      </w:r>
    </w:p>
    <w:p w:rsidR="002F7E44" w:rsidRDefault="002F7E44" w:rsidP="009B3A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2F7E44" w:rsidRDefault="002F7E44" w:rsidP="009B3A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2F7E44" w:rsidRDefault="002F7E44" w:rsidP="009B3A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2F7E44" w:rsidRDefault="002F7E44" w:rsidP="009B3A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2F7E44" w:rsidRPr="00B40610" w:rsidRDefault="002F7E44" w:rsidP="009B3AE0">
      <w:pPr>
        <w:ind w:left="-360" w:firstLine="1440"/>
        <w:rPr>
          <w:rFonts w:ascii="Times New Roman" w:hAnsi="Times New Roman" w:cs="Times New Roman"/>
          <w:sz w:val="24"/>
          <w:szCs w:val="24"/>
        </w:rPr>
      </w:pPr>
    </w:p>
    <w:p w:rsidR="009B3AE0" w:rsidRPr="007C5C45" w:rsidRDefault="009B3AE0" w:rsidP="009B3AE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Организованы районные</w:t>
      </w:r>
      <w:r w:rsidR="00983A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областные</w:t>
      </w:r>
      <w:r w:rsidR="00983A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и межрегиональные</w:t>
      </w:r>
      <w:r w:rsidRPr="007C5C4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спортивно-массовые  мероприятия:</w:t>
      </w: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Большеболдинская  ДЮСШ активно участвует в организация и проведение соревнований:</w:t>
      </w: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1. Межрегиональный турнир по волейболу «Болдинская  осень» среди девушек.</w:t>
      </w: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2. Межр</w:t>
      </w:r>
      <w:r w:rsidR="00C02EBB">
        <w:rPr>
          <w:rFonts w:ascii="Times New Roman" w:eastAsia="Times New Roman" w:hAnsi="Times New Roman" w:cs="Times New Roman"/>
          <w:sz w:val="28"/>
          <w:szCs w:val="28"/>
        </w:rPr>
        <w:t>егиональный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турнир по волейболу «Болдинская  осень» среди юношей.</w:t>
      </w:r>
    </w:p>
    <w:p w:rsidR="009B3AE0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3.Межрегиональный  турнир по волейболу «Болдинская  осень» среди</w:t>
      </w:r>
      <w:r w:rsidR="00C02EBB">
        <w:rPr>
          <w:rFonts w:ascii="Times New Roman" w:eastAsia="Times New Roman" w:hAnsi="Times New Roman" w:cs="Times New Roman"/>
          <w:sz w:val="28"/>
          <w:szCs w:val="28"/>
        </w:rPr>
        <w:t xml:space="preserve"> женских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команд.</w:t>
      </w:r>
    </w:p>
    <w:p w:rsidR="00C02EBB" w:rsidRPr="007C5C45" w:rsidRDefault="00C02EBB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   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Межрегиональный  турнир по волейболу «Болдинская  осень» среди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мужских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команд.</w:t>
      </w:r>
    </w:p>
    <w:p w:rsidR="009B3AE0" w:rsidRPr="007C5C45" w:rsidRDefault="00C02EBB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>. Межрегиональный  турнир  по футболу и  волейболу  памяти Ю.А.Усачёва.</w:t>
      </w:r>
    </w:p>
    <w:p w:rsidR="009B3AE0" w:rsidRDefault="00C02EBB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>. Межрайонные  соревнования по волейболу  среди  девушек.</w:t>
      </w:r>
    </w:p>
    <w:p w:rsidR="00C02EBB" w:rsidRDefault="00C02EBB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Межрайонные  соревнования  по мини-футболу.</w:t>
      </w:r>
    </w:p>
    <w:p w:rsidR="00C02EBB" w:rsidRPr="007C5C45" w:rsidRDefault="00C02EBB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Межрайонные соревнования по н/теннису.</w:t>
      </w:r>
    </w:p>
    <w:p w:rsidR="009B3AE0" w:rsidRDefault="00C02EBB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>. Районные  соревнования по мини-футболу  среди детских и взрослых команд.</w:t>
      </w:r>
    </w:p>
    <w:p w:rsidR="001468DC" w:rsidRDefault="00C02EBB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1468DC">
        <w:rPr>
          <w:rFonts w:ascii="Times New Roman" w:eastAsia="Times New Roman" w:hAnsi="Times New Roman" w:cs="Times New Roman"/>
          <w:sz w:val="28"/>
          <w:szCs w:val="28"/>
        </w:rPr>
        <w:t>. Районные соревнования по футболу среди детских и взрослых команд.</w:t>
      </w:r>
    </w:p>
    <w:p w:rsidR="00C02EBB" w:rsidRPr="007C5C45" w:rsidRDefault="00C02EBB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11.Районные соревнования по волейболу среди девушек и юношей.</w:t>
      </w:r>
    </w:p>
    <w:p w:rsidR="009B3AE0" w:rsidRDefault="00C02EBB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>.Районные  соревнования по н/теннису  среди  девушек и юношей.</w:t>
      </w:r>
    </w:p>
    <w:p w:rsidR="001468DC" w:rsidRPr="007C5C45" w:rsidRDefault="00C02EBB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1468DC">
        <w:rPr>
          <w:rFonts w:ascii="Times New Roman" w:eastAsia="Times New Roman" w:hAnsi="Times New Roman" w:cs="Times New Roman"/>
          <w:sz w:val="28"/>
          <w:szCs w:val="28"/>
        </w:rPr>
        <w:t>. Военно-патриотическая игра «Зарница»</w:t>
      </w:r>
    </w:p>
    <w:p w:rsidR="009B3AE0" w:rsidRPr="007C5C45" w:rsidRDefault="001468DC" w:rsidP="009B3AE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02EBB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>.   «Президентские состязания»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9B3AE0" w:rsidRPr="007C5C45" w:rsidRDefault="001468DC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02EBB">
        <w:rPr>
          <w:rFonts w:ascii="Times New Roman" w:eastAsia="Times New Roman" w:hAnsi="Times New Roman" w:cs="Times New Roman"/>
          <w:sz w:val="28"/>
          <w:szCs w:val="28"/>
        </w:rPr>
        <w:t>5</w:t>
      </w:r>
      <w:r w:rsidR="009B3AE0" w:rsidRPr="007C5C45">
        <w:rPr>
          <w:rFonts w:ascii="Times New Roman" w:eastAsia="Times New Roman" w:hAnsi="Times New Roman" w:cs="Times New Roman"/>
          <w:sz w:val="28"/>
          <w:szCs w:val="28"/>
        </w:rPr>
        <w:t>. Олимпиада  школьников  по  предмету « Физическая культура»</w:t>
      </w: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2EB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 Соревнования посвящённые  «Дню защиты детей».</w:t>
      </w: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2EB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Соревнования  посвящённые «Дню  молодёжи».</w:t>
      </w:r>
    </w:p>
    <w:p w:rsidR="009B3AE0" w:rsidRPr="007C5C45" w:rsidRDefault="009B3AE0" w:rsidP="009B3AE0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02EB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C5C45">
        <w:rPr>
          <w:rFonts w:ascii="Times New Roman" w:eastAsia="Times New Roman" w:hAnsi="Times New Roman" w:cs="Times New Roman"/>
          <w:sz w:val="28"/>
          <w:szCs w:val="28"/>
        </w:rPr>
        <w:t>. Соревнования  посвящённые   «Дню  физкультурника».</w:t>
      </w:r>
    </w:p>
    <w:p w:rsidR="009B3AE0" w:rsidRPr="007C5C45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sz w:val="28"/>
          <w:szCs w:val="28"/>
        </w:rPr>
        <w:t xml:space="preserve">  В спортивном зале Б-Болдинской ДЮСШ занимаются обучающиеся практически всех школ  района, а также обучающиеся МДОУ  и студенты  Большеболдинского СХТ.</w:t>
      </w:r>
    </w:p>
    <w:p w:rsidR="00FE3052" w:rsidRDefault="00FE3052" w:rsidP="009B3AE0">
      <w:pPr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9B3AE0" w:rsidRPr="007C5C45" w:rsidRDefault="009B3AE0" w:rsidP="009B3AE0">
      <w:pPr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Сведения о зданиях и помещениях для ведения образовательной деятельности и ресурсном обеспечении образовательного процесса</w:t>
      </w:r>
    </w:p>
    <w:p w:rsidR="0003591E" w:rsidRPr="007C5C45" w:rsidRDefault="009B3AE0" w:rsidP="009B3AE0">
      <w:pPr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Pr="007C5C45">
        <w:rPr>
          <w:rStyle w:val="a5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Муниципальному бюджетному  учреждению дополнительного образования   Большеболдинская  «детско-юношеская спортивная школа»</w:t>
      </w:r>
      <w:r w:rsidRPr="007C5C45">
        <w:rPr>
          <w:rStyle w:val="apple-converted-space"/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 </w:t>
      </w:r>
      <w:r w:rsidRPr="007C5C4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передано в оперативное управление помещение общей площадью  2357,7 кв.м  расположенная по адресу:  Нижегородская обл., с.Большое Болдино,  ул.Восточная,  д. 2А </w:t>
      </w:r>
    </w:p>
    <w:tbl>
      <w:tblPr>
        <w:tblpPr w:leftFromText="180" w:rightFromText="180" w:vertAnchor="text" w:horzAnchor="page" w:tblpX="713" w:tblpY="836"/>
        <w:tblW w:w="101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0"/>
        <w:gridCol w:w="1596"/>
      </w:tblGrid>
      <w:tr w:rsidR="009B3AE0" w:rsidRPr="00FA511D" w:rsidTr="00D74777">
        <w:trPr>
          <w:tblHeader/>
        </w:trPr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CC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99CC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9B3AE0" w:rsidRPr="00FA511D" w:rsidRDefault="009B3AE0" w:rsidP="00D74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A51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 всех помещений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 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2357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кабинетов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их площадь (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75,8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физкультурных залов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 площадь  (кв.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раздевалок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площадь ( 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м.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состояние общеобразовательного учреждения: количество помещений, требующих капитального ремонта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Удовлетворит.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все виды благоустройства; наличие водопровода, центрального отопления, канализации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персональных ЭВМ: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из них подключено к сети Интернет (тип подключения - модем)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подключения к сети Интернет до 8 мб/сек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 учреждения адреса электронной почты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у учреждения собственного сайта в сети Интернет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у учреждения пожарной сигнализации, дымовых  извещателей, </w:t>
            </w: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пожарных кранов и рукавов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</w:p>
        </w:tc>
      </w:tr>
      <w:tr w:rsidR="009B3AE0" w:rsidRPr="00FA511D" w:rsidTr="00D74777">
        <w:tc>
          <w:tcPr>
            <w:tcW w:w="899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огнетушителей</w:t>
            </w:r>
          </w:p>
        </w:tc>
        <w:tc>
          <w:tcPr>
            <w:tcW w:w="11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9B3AE0" w:rsidRPr="007C5C45" w:rsidRDefault="009B3AE0" w:rsidP="00D747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03591E" w:rsidRDefault="0003591E" w:rsidP="009B3A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03591E" w:rsidRDefault="0003591E" w:rsidP="009B3A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</w:p>
    <w:p w:rsidR="009B3AE0" w:rsidRPr="007C5C45" w:rsidRDefault="009B3AE0" w:rsidP="009B3AE0">
      <w:pPr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</w:pPr>
      <w:r w:rsidRPr="007C5C45">
        <w:rPr>
          <w:rFonts w:ascii="Times New Roman" w:eastAsia="Times New Roman" w:hAnsi="Times New Roman" w:cs="Times New Roman"/>
          <w:b/>
          <w:color w:val="373737"/>
          <w:sz w:val="28"/>
          <w:szCs w:val="28"/>
        </w:rPr>
        <w:t>Материально-техническая база ДЮСШ</w:t>
      </w:r>
    </w:p>
    <w:p w:rsidR="009B3AE0" w:rsidRPr="00452D85" w:rsidRDefault="009B3AE0" w:rsidP="009B3AE0">
      <w:pPr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52D8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Материально-техническая база учреждения соответствует  целям и задачам образовательного процесса.</w:t>
      </w:r>
    </w:p>
    <w:p w:rsidR="009B3AE0" w:rsidRPr="007C5C45" w:rsidRDefault="009B3AE0" w:rsidP="009B3AE0">
      <w:pPr>
        <w:jc w:val="center"/>
        <w:textAlignment w:val="baseline"/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7C5C45">
        <w:rPr>
          <w:rStyle w:val="a5"/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Медицинское сопровождение образовательного процесса</w:t>
      </w:r>
    </w:p>
    <w:p w:rsidR="009B3AE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С ГБУ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З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НО « Большеболдинская  ЦРБ» заключен договор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по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оказани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ю плановой  первичной медико-санитарной помощи детскому населению в рамках реализации Программы государственных гарантий бесплатного оказания медицинской помощи населению Нижегородской  области на 201</w:t>
      </w:r>
      <w:r w:rsidR="00C02EB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год.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C4005" w:rsidRDefault="003C4005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C4005" w:rsidRDefault="003C4005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C4005" w:rsidRDefault="003C4005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C4005" w:rsidRDefault="003C4005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C4005" w:rsidRDefault="003C4005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3C4005" w:rsidRDefault="003C4005" w:rsidP="001468D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67"/>
      <w:bookmarkStart w:id="1" w:name="Par739"/>
      <w:bookmarkEnd w:id="0"/>
      <w:bookmarkEnd w:id="1"/>
    </w:p>
    <w:p w:rsidR="003C4005" w:rsidRDefault="003C4005" w:rsidP="001468D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4005" w:rsidRDefault="003C4005" w:rsidP="001468D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4005" w:rsidRDefault="003C4005" w:rsidP="001468D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4005" w:rsidRDefault="003C4005" w:rsidP="001468D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4005" w:rsidRDefault="003C4005" w:rsidP="001468D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68DC" w:rsidRDefault="001468DC" w:rsidP="001468D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</w:t>
      </w:r>
    </w:p>
    <w:p w:rsidR="001468DC" w:rsidRDefault="001468DC" w:rsidP="001468D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ОРГАНИЗАЦИИ ДОПОЛНИТЕЛЬНОГО ОБРАЗОВАНИЯ,</w:t>
      </w:r>
    </w:p>
    <w:p w:rsidR="001468DC" w:rsidRDefault="001468DC" w:rsidP="001468D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1468DC" w:rsidRDefault="001468DC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20"/>
        <w:gridCol w:w="6960"/>
        <w:gridCol w:w="1659"/>
      </w:tblGrid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DF14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14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DF144F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4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 человек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B04F66" w:rsidP="00B0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B0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04F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B0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04F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B04F66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B04F66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B04F66" w:rsidP="00B04F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чел. 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>4/%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человек/%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71467" w:rsidP="00171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B04F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171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31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14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человек, </w:t>
            </w:r>
            <w:r w:rsidR="0017146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9D3135" w:rsidP="009D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0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827A30" w:rsidP="00827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9D3135" w:rsidP="00827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 человек,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27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9D31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человека, 0,4</w:t>
            </w:r>
            <w:r w:rsidR="009D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- победителей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71467" w:rsidP="00171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>2 человек</w:t>
            </w:r>
            <w:r w:rsidR="00146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="00146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171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17146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146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171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1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14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171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71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171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1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1714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17146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71467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человека/ 0,43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585A11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827A30" w:rsidP="0058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827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827A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A3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58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585A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585A11" w:rsidP="0058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6A708D" w:rsidP="006A70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585A11" w:rsidP="00585A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человек/ 84,6%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E34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7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E347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человек/%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E34727" w:rsidP="00E34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 7,7%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человек/ 23,1%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человек7,7/%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E34727" w:rsidP="00F56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F56A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человек/ 7,7%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F56A78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468DC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F56A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A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единицы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Pr="001F6F21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единицы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68DC" w:rsidTr="0003591E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8DC" w:rsidRDefault="001468DC" w:rsidP="000359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</w:tbl>
    <w:p w:rsidR="001468DC" w:rsidRDefault="001468DC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68DC" w:rsidRDefault="001468DC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3A60" w:rsidRDefault="00983A60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3A60" w:rsidRDefault="00983A60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3A60" w:rsidRDefault="00983A60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3A60" w:rsidRDefault="00983A60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3A60" w:rsidRDefault="00983A60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3A60" w:rsidRDefault="00983A60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3A60" w:rsidRDefault="00983A60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3A60" w:rsidRDefault="00983A60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C4005" w:rsidRDefault="003C4005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6B23" w:rsidRDefault="00666B2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6513" w:rsidRDefault="00496513" w:rsidP="001468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3441C" w:rsidRPr="007C5C45" w:rsidRDefault="0023441C" w:rsidP="0023441C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lastRenderedPageBreak/>
        <w:t>Общая оценка работы Учреждения</w:t>
      </w:r>
    </w:p>
    <w:p w:rsidR="0023441C" w:rsidRPr="007C5C45" w:rsidRDefault="0023441C" w:rsidP="0023441C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FA511D"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  <w:t xml:space="preserve">         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Работу МБУДО  Большеболдинской  ДЮСШ  за 201</w:t>
      </w:r>
      <w:r w:rsidR="00C02EB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5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-201</w:t>
      </w:r>
      <w:r w:rsidR="00C02EBB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6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учебный год можно признать удовлетворительной, так как</w:t>
      </w:r>
      <w:r w:rsidR="00CE20E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: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23441C" w:rsidRPr="007C5C45" w:rsidRDefault="0023441C" w:rsidP="0023441C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содержание программы выполняется в допустимом объеме;</w:t>
      </w:r>
    </w:p>
    <w:p w:rsidR="0023441C" w:rsidRDefault="0023441C" w:rsidP="0023441C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результативность работы характеризуется </w:t>
      </w:r>
      <w:r w:rsidR="00983A60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высоким</w:t>
      </w:r>
      <w:r w:rsidRPr="007C5C4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показателем сохранности контингента, хорошим показателем достижений обучающихся на соревнованиях различного уровня и хорошим показателем выполнения спортивных разрядов по видам спорта.</w:t>
      </w:r>
    </w:p>
    <w:p w:rsidR="0023441C" w:rsidRDefault="0023441C" w:rsidP="0023441C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 Задачи ДЮСШ  на  201</w:t>
      </w:r>
      <w:r w:rsidR="00AD479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6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-201</w:t>
      </w:r>
      <w:r w:rsidR="00AD479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уч.год:</w:t>
      </w:r>
    </w:p>
    <w:p w:rsidR="0023441C" w:rsidRDefault="0023441C" w:rsidP="0023441C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сохранность контингента  обучающихся;</w:t>
      </w:r>
    </w:p>
    <w:p w:rsidR="0023441C" w:rsidRDefault="0023441C" w:rsidP="0023441C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 привлечение к занятиям  спортом  новых  детей;</w:t>
      </w:r>
    </w:p>
    <w:p w:rsidR="0023441C" w:rsidRDefault="0023441C" w:rsidP="0023441C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- участие  воспитанников ДЮСШ  во  всех спортивно-масовых  мероприятиях, которые проводятся на территории Большеболдинского  </w:t>
      </w:r>
      <w:r w:rsidR="00F56A7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района;</w:t>
      </w:r>
    </w:p>
    <w:p w:rsidR="0023441C" w:rsidRDefault="0023441C" w:rsidP="0023441C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участие  команд  ДЮСШ  по футболу,</w:t>
      </w:r>
      <w:r w:rsidR="00F56A7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</w:t>
      </w:r>
      <w:r w:rsidR="00496513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мини-футболу,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волейболу, н/теннису в  областных</w:t>
      </w:r>
      <w:r w:rsidR="00AD4791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, всероссийских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 xml:space="preserve">  первенствах  и  турнирах;</w:t>
      </w:r>
    </w:p>
    <w:p w:rsidR="0023441C" w:rsidRPr="007C5C45" w:rsidRDefault="0023441C" w:rsidP="0023441C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  <w:t>- продолжить  работу  по повышению образовательного уровня тренеров-преподавателей;</w:t>
      </w:r>
    </w:p>
    <w:p w:rsidR="0023441C" w:rsidRPr="00FA511D" w:rsidRDefault="0023441C" w:rsidP="0023441C">
      <w:pPr>
        <w:textAlignment w:val="baseline"/>
        <w:rPr>
          <w:rFonts w:ascii="Times New Roman" w:eastAsia="Times New Roman" w:hAnsi="Times New Roman" w:cs="Times New Roman"/>
          <w:color w:val="373737"/>
          <w:bdr w:val="none" w:sz="0" w:space="0" w:color="auto" w:frame="1"/>
        </w:rPr>
      </w:pPr>
    </w:p>
    <w:p w:rsidR="0023441C" w:rsidRDefault="0023441C" w:rsidP="0023441C">
      <w:pPr>
        <w:rPr>
          <w:rFonts w:ascii="Times New Roman" w:hAnsi="Times New Roman" w:cs="Times New Roman"/>
          <w:sz w:val="28"/>
          <w:szCs w:val="28"/>
        </w:rPr>
      </w:pPr>
      <w:r w:rsidRPr="0081318A"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 xml:space="preserve"> МБУДО</w:t>
      </w:r>
      <w:r w:rsidR="00496513">
        <w:rPr>
          <w:rFonts w:ascii="Times New Roman" w:hAnsi="Times New Roman" w:cs="Times New Roman"/>
          <w:sz w:val="28"/>
          <w:szCs w:val="28"/>
        </w:rPr>
        <w:t xml:space="preserve">  Большеболдинской       ДЮСШ</w:t>
      </w:r>
      <w:r w:rsidRPr="0081318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1318A">
        <w:rPr>
          <w:rFonts w:ascii="Times New Roman" w:hAnsi="Times New Roman" w:cs="Times New Roman"/>
          <w:sz w:val="28"/>
          <w:szCs w:val="28"/>
        </w:rPr>
        <w:t xml:space="preserve">  А.А.Тюкаев</w:t>
      </w:r>
    </w:p>
    <w:p w:rsidR="0023441C" w:rsidRDefault="0023441C" w:rsidP="0023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01.08.201</w:t>
      </w:r>
      <w:r w:rsidR="00F56A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3441C" w:rsidRPr="0081318A" w:rsidRDefault="0023441C" w:rsidP="0023441C">
      <w:pPr>
        <w:rPr>
          <w:rFonts w:ascii="Times New Roman" w:hAnsi="Times New Roman" w:cs="Times New Roman"/>
          <w:sz w:val="28"/>
          <w:szCs w:val="28"/>
        </w:rPr>
      </w:pPr>
    </w:p>
    <w:p w:rsidR="009B3AE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B3AE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B3AE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B3AE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03591E" w:rsidRDefault="0003591E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9B3AE0" w:rsidRDefault="009B3AE0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B27754" w:rsidRDefault="00B27754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B27754" w:rsidRDefault="00B27754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p w:rsidR="00B27754" w:rsidRDefault="00B27754" w:rsidP="009B3AE0">
      <w:pPr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</w:rPr>
      </w:pPr>
    </w:p>
    <w:sectPr w:rsidR="00B27754" w:rsidSect="004965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BD4" w:rsidRDefault="00746BD4" w:rsidP="009668AF">
      <w:pPr>
        <w:spacing w:after="0" w:line="240" w:lineRule="auto"/>
      </w:pPr>
      <w:r>
        <w:separator/>
      </w:r>
    </w:p>
  </w:endnote>
  <w:endnote w:type="continuationSeparator" w:id="1">
    <w:p w:rsidR="00746BD4" w:rsidRDefault="00746BD4" w:rsidP="0096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BD4" w:rsidRDefault="00746BD4" w:rsidP="009668AF">
      <w:pPr>
        <w:spacing w:after="0" w:line="240" w:lineRule="auto"/>
      </w:pPr>
      <w:r>
        <w:separator/>
      </w:r>
    </w:p>
  </w:footnote>
  <w:footnote w:type="continuationSeparator" w:id="1">
    <w:p w:rsidR="00746BD4" w:rsidRDefault="00746BD4" w:rsidP="0096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47F4"/>
    <w:multiLevelType w:val="multilevel"/>
    <w:tmpl w:val="046633D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">
    <w:nsid w:val="50E94930"/>
    <w:multiLevelType w:val="multilevel"/>
    <w:tmpl w:val="ADCCFEE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2">
    <w:nsid w:val="60917790"/>
    <w:multiLevelType w:val="hybridMultilevel"/>
    <w:tmpl w:val="E3828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0C60C4"/>
    <w:multiLevelType w:val="hybridMultilevel"/>
    <w:tmpl w:val="E9087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3AE0"/>
    <w:rsid w:val="00023780"/>
    <w:rsid w:val="0003591E"/>
    <w:rsid w:val="0005444C"/>
    <w:rsid w:val="00061D22"/>
    <w:rsid w:val="000665E0"/>
    <w:rsid w:val="00083C51"/>
    <w:rsid w:val="00124C40"/>
    <w:rsid w:val="00132D80"/>
    <w:rsid w:val="001468DC"/>
    <w:rsid w:val="00171467"/>
    <w:rsid w:val="001958D6"/>
    <w:rsid w:val="001C6D99"/>
    <w:rsid w:val="001F5DBF"/>
    <w:rsid w:val="00211133"/>
    <w:rsid w:val="0023441C"/>
    <w:rsid w:val="002772D3"/>
    <w:rsid w:val="002A2B7C"/>
    <w:rsid w:val="002B47A8"/>
    <w:rsid w:val="002D3E5F"/>
    <w:rsid w:val="002E142F"/>
    <w:rsid w:val="002E172D"/>
    <w:rsid w:val="002E6A1E"/>
    <w:rsid w:val="002E71E6"/>
    <w:rsid w:val="002F6745"/>
    <w:rsid w:val="002F7E44"/>
    <w:rsid w:val="00322243"/>
    <w:rsid w:val="0033605C"/>
    <w:rsid w:val="0034084E"/>
    <w:rsid w:val="003554EE"/>
    <w:rsid w:val="0035596B"/>
    <w:rsid w:val="00363593"/>
    <w:rsid w:val="003B26ED"/>
    <w:rsid w:val="003C199D"/>
    <w:rsid w:val="003C4005"/>
    <w:rsid w:val="003E20F7"/>
    <w:rsid w:val="003E42C3"/>
    <w:rsid w:val="003E638D"/>
    <w:rsid w:val="003F4CC7"/>
    <w:rsid w:val="0046321F"/>
    <w:rsid w:val="00470DF9"/>
    <w:rsid w:val="00496513"/>
    <w:rsid w:val="004B6086"/>
    <w:rsid w:val="004E587B"/>
    <w:rsid w:val="00512B23"/>
    <w:rsid w:val="0052167C"/>
    <w:rsid w:val="005302B3"/>
    <w:rsid w:val="005372C9"/>
    <w:rsid w:val="00561242"/>
    <w:rsid w:val="00585A11"/>
    <w:rsid w:val="005B4177"/>
    <w:rsid w:val="00666B23"/>
    <w:rsid w:val="00694FAE"/>
    <w:rsid w:val="006A708D"/>
    <w:rsid w:val="006B0627"/>
    <w:rsid w:val="006C5661"/>
    <w:rsid w:val="006D3467"/>
    <w:rsid w:val="00746BD4"/>
    <w:rsid w:val="0075582D"/>
    <w:rsid w:val="00777237"/>
    <w:rsid w:val="007D7F03"/>
    <w:rsid w:val="007E272F"/>
    <w:rsid w:val="00816F28"/>
    <w:rsid w:val="00827A30"/>
    <w:rsid w:val="008524BD"/>
    <w:rsid w:val="00855315"/>
    <w:rsid w:val="00876E44"/>
    <w:rsid w:val="008A0561"/>
    <w:rsid w:val="008C2A06"/>
    <w:rsid w:val="008E2773"/>
    <w:rsid w:val="008E5E8F"/>
    <w:rsid w:val="008F2ECB"/>
    <w:rsid w:val="00935DE1"/>
    <w:rsid w:val="009668AF"/>
    <w:rsid w:val="00970D30"/>
    <w:rsid w:val="00983A60"/>
    <w:rsid w:val="00983D1C"/>
    <w:rsid w:val="009A6F63"/>
    <w:rsid w:val="009B3AE0"/>
    <w:rsid w:val="009C0CDE"/>
    <w:rsid w:val="009C2DBD"/>
    <w:rsid w:val="009D3135"/>
    <w:rsid w:val="009E43D2"/>
    <w:rsid w:val="009E54B6"/>
    <w:rsid w:val="00A44297"/>
    <w:rsid w:val="00A50F1E"/>
    <w:rsid w:val="00A87D12"/>
    <w:rsid w:val="00AB451D"/>
    <w:rsid w:val="00AD4791"/>
    <w:rsid w:val="00B04F66"/>
    <w:rsid w:val="00B1425A"/>
    <w:rsid w:val="00B27754"/>
    <w:rsid w:val="00B801D2"/>
    <w:rsid w:val="00BE20E9"/>
    <w:rsid w:val="00C02348"/>
    <w:rsid w:val="00C02EBB"/>
    <w:rsid w:val="00C25F3A"/>
    <w:rsid w:val="00C56DFA"/>
    <w:rsid w:val="00C725FB"/>
    <w:rsid w:val="00CA591F"/>
    <w:rsid w:val="00CC7133"/>
    <w:rsid w:val="00CE20E1"/>
    <w:rsid w:val="00D038A5"/>
    <w:rsid w:val="00D20C57"/>
    <w:rsid w:val="00D52D8A"/>
    <w:rsid w:val="00D72D13"/>
    <w:rsid w:val="00D74777"/>
    <w:rsid w:val="00D87F94"/>
    <w:rsid w:val="00D938B0"/>
    <w:rsid w:val="00DE488F"/>
    <w:rsid w:val="00DF144F"/>
    <w:rsid w:val="00E33472"/>
    <w:rsid w:val="00E34727"/>
    <w:rsid w:val="00E402AE"/>
    <w:rsid w:val="00E41544"/>
    <w:rsid w:val="00E65D59"/>
    <w:rsid w:val="00E67309"/>
    <w:rsid w:val="00E96546"/>
    <w:rsid w:val="00EC663D"/>
    <w:rsid w:val="00F00751"/>
    <w:rsid w:val="00F10EBC"/>
    <w:rsid w:val="00F229CB"/>
    <w:rsid w:val="00F33B46"/>
    <w:rsid w:val="00F40600"/>
    <w:rsid w:val="00F44367"/>
    <w:rsid w:val="00F56A78"/>
    <w:rsid w:val="00F86FBB"/>
    <w:rsid w:val="00F955E1"/>
    <w:rsid w:val="00FC230E"/>
    <w:rsid w:val="00FE3052"/>
    <w:rsid w:val="00FE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paragraph" w:styleId="1">
    <w:name w:val="heading 1"/>
    <w:basedOn w:val="a"/>
    <w:link w:val="10"/>
    <w:qFormat/>
    <w:rsid w:val="009B3A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qFormat/>
    <w:rsid w:val="009B3A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A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rsid w:val="009B3AE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rsid w:val="009B3AE0"/>
    <w:rPr>
      <w:color w:val="0000FF"/>
      <w:u w:val="single"/>
    </w:rPr>
  </w:style>
  <w:style w:type="paragraph" w:styleId="a4">
    <w:name w:val="Normal (Web)"/>
    <w:basedOn w:val="a"/>
    <w:rsid w:val="009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9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9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3AE0"/>
  </w:style>
  <w:style w:type="paragraph" w:customStyle="1" w:styleId="msolistparagraphcxsplast">
    <w:name w:val="msolistparagraphcxsplast"/>
    <w:basedOn w:val="a"/>
    <w:rsid w:val="009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B3AE0"/>
  </w:style>
  <w:style w:type="paragraph" w:customStyle="1" w:styleId="consplusnonformat">
    <w:name w:val="consplusnonformat"/>
    <w:basedOn w:val="a"/>
    <w:rsid w:val="009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qFormat/>
    <w:rsid w:val="009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B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9B3AE0"/>
    <w:pPr>
      <w:widowControl w:val="0"/>
      <w:autoSpaceDE w:val="0"/>
      <w:autoSpaceDN w:val="0"/>
      <w:adjustRightInd w:val="0"/>
      <w:spacing w:after="0" w:line="360" w:lineRule="auto"/>
      <w:ind w:left="360" w:hanging="280"/>
    </w:pPr>
    <w:rPr>
      <w:rFonts w:ascii="Courier New" w:eastAsia="Times New Roman" w:hAnsi="Courier New" w:cs="Courier New"/>
      <w:sz w:val="12"/>
      <w:szCs w:val="12"/>
    </w:rPr>
  </w:style>
  <w:style w:type="paragraph" w:styleId="a8">
    <w:name w:val="Title"/>
    <w:basedOn w:val="a"/>
    <w:link w:val="a9"/>
    <w:qFormat/>
    <w:rsid w:val="009B3AE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9B3AE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B3A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96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668AF"/>
  </w:style>
  <w:style w:type="paragraph" w:styleId="ac">
    <w:name w:val="footer"/>
    <w:basedOn w:val="a"/>
    <w:link w:val="ad"/>
    <w:uiPriority w:val="99"/>
    <w:semiHidden/>
    <w:unhideWhenUsed/>
    <w:rsid w:val="00966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66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b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ukbb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razovanie-bbr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A792-89A3-492D-A961-6E3805BA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33</Pages>
  <Words>5844</Words>
  <Characters>33317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2016-09-06T06:45:00Z</cp:lastPrinted>
  <dcterms:created xsi:type="dcterms:W3CDTF">2015-08-31T11:01:00Z</dcterms:created>
  <dcterms:modified xsi:type="dcterms:W3CDTF">2016-09-06T06:47:00Z</dcterms:modified>
</cp:coreProperties>
</file>